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11" w:rsidRDefault="00535411">
      <w:pPr>
        <w:pStyle w:val="a3"/>
        <w:ind w:left="257"/>
        <w:rPr>
          <w:sz w:val="20"/>
        </w:rPr>
      </w:pPr>
      <w:bookmarkStart w:id="0" w:name="_GoBack"/>
      <w:bookmarkEnd w:id="0"/>
    </w:p>
    <w:p w:rsidR="00535411" w:rsidRDefault="001A1456">
      <w:pPr>
        <w:rPr>
          <w:sz w:val="20"/>
        </w:rPr>
        <w:sectPr w:rsidR="00535411">
          <w:type w:val="continuous"/>
          <w:pgSz w:w="16840" w:h="11910" w:orient="landscape"/>
          <w:pgMar w:top="560" w:right="420" w:bottom="280" w:left="340" w:header="720" w:footer="720" w:gutter="0"/>
          <w:cols w:space="720"/>
        </w:sect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9669780" cy="7029450"/>
            <wp:effectExtent l="19050" t="0" r="7620" b="0"/>
            <wp:docPr id="2" name="Рисунок 1" descr="пдд 6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дд 6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978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411" w:rsidRDefault="001A1456">
      <w:pPr>
        <w:pStyle w:val="a3"/>
        <w:ind w:left="6877"/>
        <w:jc w:val="both"/>
      </w:pPr>
      <w:r>
        <w:lastRenderedPageBreak/>
        <w:t xml:space="preserve">Пояснительная </w:t>
      </w:r>
      <w:r>
        <w:t>записка</w:t>
      </w:r>
    </w:p>
    <w:p w:rsidR="00535411" w:rsidRDefault="001A1456">
      <w:pPr>
        <w:pStyle w:val="a3"/>
        <w:ind w:left="284" w:right="142" w:firstLine="453"/>
        <w:jc w:val="both"/>
      </w:pPr>
      <w:r>
        <w:t>Увеличение количества транспортных средств неизбежно вызывает интенсивность дорожного движения, вовлекает в этот процесс много новыхводителей</w:t>
      </w:r>
      <w:proofErr w:type="gramStart"/>
      <w:r>
        <w:t>,</w:t>
      </w:r>
      <w:r>
        <w:t>н</w:t>
      </w:r>
      <w:proofErr w:type="gramEnd"/>
      <w:r>
        <w:t xml:space="preserve">еискушенныхввопросахпредупреждениядорожно-транспортныхпроисшествий.(ДТП).Обостряетсяпроблемаповедениялюдей,принимающих участие в дорожном движении. Высокая скорость движения становится источником конфликтных ситуаций на дорогах, </w:t>
      </w:r>
      <w:proofErr w:type="spellStart"/>
      <w:r>
        <w:t>окружающаясредазагрязняетс</w:t>
      </w:r>
      <w:r>
        <w:t>явредными</w:t>
      </w:r>
      <w:proofErr w:type="spellEnd"/>
      <w:r>
        <w:t xml:space="preserve"> </w:t>
      </w:r>
      <w:proofErr w:type="spellStart"/>
      <w:r>
        <w:t>выбросамидвигателей</w:t>
      </w:r>
      <w:proofErr w:type="spellEnd"/>
      <w:r>
        <w:t xml:space="preserve">, автомобили </w:t>
      </w:r>
      <w:proofErr w:type="spellStart"/>
      <w:r>
        <w:t>заполняютместныепроезды</w:t>
      </w:r>
      <w:proofErr w:type="gramStart"/>
      <w:r>
        <w:t>,д</w:t>
      </w:r>
      <w:proofErr w:type="gramEnd"/>
      <w:r>
        <w:t>ворыжилых</w:t>
      </w:r>
      <w:proofErr w:type="spellEnd"/>
      <w:r>
        <w:t xml:space="preserve"> </w:t>
      </w:r>
      <w:proofErr w:type="spellStart"/>
      <w:r>
        <w:t>домовит.д</w:t>
      </w:r>
      <w:proofErr w:type="spellEnd"/>
      <w:r>
        <w:t>.</w:t>
      </w:r>
    </w:p>
    <w:p w:rsidR="00535411" w:rsidRDefault="001A1456">
      <w:pPr>
        <w:pStyle w:val="a3"/>
        <w:ind w:left="284" w:right="143" w:firstLine="453"/>
        <w:jc w:val="both"/>
      </w:pPr>
      <w:r>
        <w:t xml:space="preserve">Этап массовой автомобилизации, происходящий теперь в нашей стране, характерен также неподготовленностью населения, особенно детей, </w:t>
      </w:r>
      <w:proofErr w:type="spellStart"/>
      <w:r>
        <w:t>крешению</w:t>
      </w:r>
      <w:proofErr w:type="spellEnd"/>
      <w:r>
        <w:t xml:space="preserve"> проблемы безопасного поведен</w:t>
      </w:r>
      <w:r>
        <w:t xml:space="preserve">ия на дорогах. Неподготовленность большинства пешеходов к выполнению обязанностей по участию </w:t>
      </w:r>
      <w:proofErr w:type="spellStart"/>
      <w:r>
        <w:t>впроцессе</w:t>
      </w:r>
      <w:proofErr w:type="spellEnd"/>
      <w:r>
        <w:t xml:space="preserve"> дорожного движения — опасное социальное зло. При дорожных происшествиях ежегодно погибают или становятся инвалидами </w:t>
      </w:r>
      <w:proofErr w:type="spellStart"/>
      <w:r>
        <w:t>десяткитысяччеловек</w:t>
      </w:r>
      <w:proofErr w:type="spellEnd"/>
      <w:r>
        <w:t>.</w:t>
      </w:r>
    </w:p>
    <w:p w:rsidR="00535411" w:rsidRDefault="001A1456">
      <w:pPr>
        <w:pStyle w:val="a3"/>
        <w:ind w:left="284" w:right="147" w:firstLine="453"/>
        <w:jc w:val="both"/>
      </w:pPr>
      <w:r>
        <w:t>Остается высоким</w:t>
      </w:r>
      <w:r>
        <w:t xml:space="preserve"> уровень детского дорожно-транспортного травматизма и в Волгоградской области. Ежегодно погибают и получают </w:t>
      </w:r>
      <w:proofErr w:type="spellStart"/>
      <w:r>
        <w:t>ранениясотнишкольников</w:t>
      </w:r>
      <w:proofErr w:type="spellEnd"/>
      <w:r>
        <w:t xml:space="preserve"> и детей дошкольного возраста</w:t>
      </w:r>
    </w:p>
    <w:p w:rsidR="00535411" w:rsidRDefault="001A1456">
      <w:pPr>
        <w:pStyle w:val="a3"/>
        <w:ind w:left="284" w:right="147" w:firstLine="453"/>
        <w:jc w:val="both"/>
      </w:pPr>
      <w:r>
        <w:t>Основными причинами несчастных случаев с детьми являются несоблюдение ими элементарных основ без</w:t>
      </w:r>
      <w:r>
        <w:t xml:space="preserve">опасного движения и </w:t>
      </w:r>
      <w:proofErr w:type="spellStart"/>
      <w:r>
        <w:t>недостаточнаяпрофилактическаяработа</w:t>
      </w:r>
      <w:proofErr w:type="spellEnd"/>
      <w:r>
        <w:t xml:space="preserve"> </w:t>
      </w:r>
      <w:proofErr w:type="spellStart"/>
      <w:r>
        <w:t>педагогическихработников</w:t>
      </w:r>
      <w:proofErr w:type="spellEnd"/>
      <w:r>
        <w:t xml:space="preserve"> </w:t>
      </w:r>
      <w:proofErr w:type="spellStart"/>
      <w:r>
        <w:t>сошкольниками</w:t>
      </w:r>
      <w:proofErr w:type="spellEnd"/>
      <w:r>
        <w:t xml:space="preserve">, </w:t>
      </w:r>
      <w:proofErr w:type="spellStart"/>
      <w:r>
        <w:t>дошкольниками</w:t>
      </w:r>
      <w:proofErr w:type="gramStart"/>
      <w:r>
        <w:t>,и</w:t>
      </w:r>
      <w:proofErr w:type="gramEnd"/>
      <w:r>
        <w:t>хродителями</w:t>
      </w:r>
      <w:proofErr w:type="spellEnd"/>
      <w:r>
        <w:t>.</w:t>
      </w:r>
    </w:p>
    <w:p w:rsidR="00535411" w:rsidRDefault="001A1456">
      <w:pPr>
        <w:pStyle w:val="a3"/>
        <w:ind w:left="284" w:right="153" w:firstLine="453"/>
        <w:jc w:val="both"/>
      </w:pPr>
      <w:r>
        <w:t>Вэтойсвязибольшоесоциальноезначениеприобретаетпроцессприобщенияучащихся</w:t>
      </w:r>
      <w:proofErr w:type="gramStart"/>
      <w:r>
        <w:t>,н</w:t>
      </w:r>
      <w:proofErr w:type="gramEnd"/>
      <w:r>
        <w:t>ачинаясначальнойшколы,ксредеобитаниясовременного человека и</w:t>
      </w:r>
      <w:r>
        <w:t xml:space="preserve"> сознательного определения своего места в этой среде, а также изучение существующих правил поведения пешехода, </w:t>
      </w:r>
      <w:proofErr w:type="spellStart"/>
      <w:r>
        <w:t>какодногоизучастников</w:t>
      </w:r>
      <w:proofErr w:type="spellEnd"/>
      <w:r>
        <w:t xml:space="preserve"> дорожного движения.</w:t>
      </w:r>
    </w:p>
    <w:p w:rsidR="00535411" w:rsidRDefault="001A1456">
      <w:pPr>
        <w:pStyle w:val="a3"/>
        <w:ind w:left="737"/>
        <w:jc w:val="both"/>
      </w:pPr>
      <w:proofErr w:type="spellStart"/>
      <w:r>
        <w:t>Такоеприобщениевозможнотольконаоснове</w:t>
      </w:r>
      <w:proofErr w:type="spellEnd"/>
      <w:r>
        <w:t>:</w:t>
      </w:r>
    </w:p>
    <w:p w:rsidR="00535411" w:rsidRDefault="001A1456">
      <w:pPr>
        <w:pStyle w:val="a4"/>
        <w:numPr>
          <w:ilvl w:val="0"/>
          <w:numId w:val="1"/>
        </w:numPr>
        <w:tabs>
          <w:tab w:val="left" w:pos="1084"/>
        </w:tabs>
        <w:ind w:hanging="347"/>
        <w:jc w:val="both"/>
        <w:rPr>
          <w:sz w:val="24"/>
        </w:rPr>
      </w:pPr>
      <w:proofErr w:type="spellStart"/>
      <w:r>
        <w:rPr>
          <w:sz w:val="24"/>
        </w:rPr>
        <w:t>систематическогоизученияправил</w:t>
      </w:r>
      <w:proofErr w:type="spellEnd"/>
      <w:r>
        <w:rPr>
          <w:sz w:val="24"/>
        </w:rPr>
        <w:t>;</w:t>
      </w:r>
    </w:p>
    <w:p w:rsidR="00535411" w:rsidRDefault="001A1456">
      <w:pPr>
        <w:pStyle w:val="a4"/>
        <w:numPr>
          <w:ilvl w:val="0"/>
          <w:numId w:val="1"/>
        </w:numPr>
        <w:tabs>
          <w:tab w:val="left" w:pos="1084"/>
        </w:tabs>
        <w:ind w:hanging="347"/>
        <w:jc w:val="both"/>
        <w:rPr>
          <w:sz w:val="24"/>
        </w:rPr>
      </w:pPr>
      <w:proofErr w:type="spellStart"/>
      <w:r>
        <w:rPr>
          <w:sz w:val="24"/>
        </w:rPr>
        <w:t>осознанностиихусвоения</w:t>
      </w:r>
      <w:proofErr w:type="spellEnd"/>
      <w:r>
        <w:rPr>
          <w:sz w:val="24"/>
        </w:rPr>
        <w:t>;</w:t>
      </w:r>
    </w:p>
    <w:p w:rsidR="00535411" w:rsidRDefault="001A1456">
      <w:pPr>
        <w:pStyle w:val="a4"/>
        <w:numPr>
          <w:ilvl w:val="0"/>
          <w:numId w:val="1"/>
        </w:numPr>
        <w:tabs>
          <w:tab w:val="left" w:pos="1084"/>
        </w:tabs>
        <w:ind w:hanging="347"/>
        <w:jc w:val="both"/>
        <w:rPr>
          <w:sz w:val="24"/>
        </w:rPr>
      </w:pPr>
      <w:r>
        <w:rPr>
          <w:sz w:val="24"/>
        </w:rPr>
        <w:t>постоянн</w:t>
      </w:r>
      <w:r>
        <w:rPr>
          <w:sz w:val="24"/>
        </w:rPr>
        <w:t>огонаращиванияколичестваизученногоматерилавсоответствиисвозрастнымивозможностямиобучающихся.</w:t>
      </w:r>
    </w:p>
    <w:p w:rsidR="00535411" w:rsidRDefault="001A1456">
      <w:pPr>
        <w:pStyle w:val="a3"/>
        <w:ind w:left="284" w:right="143" w:firstLine="453"/>
        <w:jc w:val="both"/>
      </w:pPr>
      <w:r>
        <w:t>Предполагаемаяпрограммапостроенасучетомэтихдидактическихпринципов</w:t>
      </w:r>
      <w:proofErr w:type="gramStart"/>
      <w:r>
        <w:t>.И</w:t>
      </w:r>
      <w:proofErr w:type="gramEnd"/>
      <w:r>
        <w:t>меяввиду,чтовшколезакладываетсяобразовательныйбазис,накоторомвтечениевсейжизничеловекабудут</w:t>
      </w:r>
      <w:r>
        <w:t>основыватьсяегознанияодорожномдвижениииуменииобеспечитьсебеиокружающимбезопасностьнадорогах.</w:t>
      </w:r>
    </w:p>
    <w:p w:rsidR="00535411" w:rsidRDefault="001A1456">
      <w:pPr>
        <w:pStyle w:val="a3"/>
        <w:ind w:left="737"/>
        <w:jc w:val="both"/>
      </w:pPr>
      <w:r>
        <w:t>Присоставлениирабочейпрограммыучитывалисьнормативно-правовыедокументы:</w:t>
      </w:r>
    </w:p>
    <w:p w:rsidR="00535411" w:rsidRDefault="001A1456">
      <w:pPr>
        <w:pStyle w:val="a3"/>
        <w:ind w:left="284" w:right="151" w:firstLine="453"/>
        <w:jc w:val="both"/>
      </w:pPr>
      <w:r>
        <w:t>Федерального государственного стандарта основного общего образования;</w:t>
      </w:r>
    </w:p>
    <w:p w:rsidR="00535411" w:rsidRDefault="001A1456">
      <w:pPr>
        <w:pStyle w:val="a3"/>
        <w:ind w:right="2233" w:hanging="56"/>
      </w:pPr>
      <w:r>
        <w:t>Примерных учебных прог</w:t>
      </w:r>
      <w:r>
        <w:t xml:space="preserve">рамм регионального компонента содержания образования Правила дорожного </w:t>
      </w:r>
      <w:proofErr w:type="spellStart"/>
      <w:r>
        <w:t>движенияи</w:t>
      </w:r>
      <w:proofErr w:type="spellEnd"/>
      <w:r>
        <w:t xml:space="preserve"> безопасного поведения </w:t>
      </w:r>
      <w:proofErr w:type="spellStart"/>
      <w:r>
        <w:t>надорогах</w:t>
      </w:r>
      <w:proofErr w:type="spellEnd"/>
      <w:r>
        <w:t>(1-7 классы)</w:t>
      </w:r>
      <w:r>
        <w:t>.</w:t>
      </w:r>
    </w:p>
    <w:p w:rsidR="00535411" w:rsidRDefault="001A1456">
      <w:pPr>
        <w:pStyle w:val="a3"/>
        <w:ind w:right="2233" w:hanging="56"/>
      </w:pPr>
      <w:r>
        <w:t>Программарассчитанана17 часов.</w:t>
      </w:r>
    </w:p>
    <w:p w:rsidR="00535411" w:rsidRDefault="001A1456">
      <w:pPr>
        <w:pStyle w:val="a3"/>
      </w:pPr>
      <w:r>
        <w:t>Срокреализациипрограммы2016-2017учебныйгод</w:t>
      </w:r>
    </w:p>
    <w:p w:rsidR="00535411" w:rsidRDefault="001A1456">
      <w:pPr>
        <w:pStyle w:val="a3"/>
        <w:ind w:left="800"/>
      </w:pPr>
      <w:proofErr w:type="spellStart"/>
      <w:r>
        <w:t>Описаниеценностныхориентировсодержанияучебногопредмета</w:t>
      </w:r>
      <w:proofErr w:type="spellEnd"/>
    </w:p>
    <w:p w:rsidR="00535411" w:rsidRDefault="001A1456">
      <w:pPr>
        <w:pStyle w:val="a3"/>
        <w:ind w:left="226" w:right="143" w:firstLine="566"/>
        <w:jc w:val="both"/>
      </w:pPr>
      <w:r>
        <w:t>О</w:t>
      </w:r>
      <w:r>
        <w:t>сновная цель курса «Правила дорожного движения и безопасного поведения на дорогах» - охрана жизни и здоровья юных граждан, защита ихправизаконныхинтересовпутемпредупреждениядорожно-транспортныхпроисшествий</w:t>
      </w:r>
      <w:proofErr w:type="gramStart"/>
      <w:r>
        <w:t>.Н</w:t>
      </w:r>
      <w:proofErr w:type="gramEnd"/>
      <w:r>
        <w:t>аосновеэтоцелиформироватьустойчивыйнавыкнаблюдени</w:t>
      </w:r>
      <w:r>
        <w:t xml:space="preserve">я в различных ситуациях дорожного движения, личностный и социально – значимый опыт безопасного поведения на дорогах и </w:t>
      </w:r>
      <w:proofErr w:type="spellStart"/>
      <w:r>
        <w:t>улицах,навыки</w:t>
      </w:r>
      <w:proofErr w:type="spellEnd"/>
      <w:r>
        <w:t xml:space="preserve"> самооценки, самоанализа своего поведения на улице и в транспорте, развивать мотивацию к безопасному поведению, учить основны</w:t>
      </w:r>
      <w:r>
        <w:t xml:space="preserve">м </w:t>
      </w:r>
      <w:proofErr w:type="spellStart"/>
      <w:r>
        <w:t>правиламдорожного</w:t>
      </w:r>
      <w:proofErr w:type="spellEnd"/>
      <w:r>
        <w:t xml:space="preserve"> движения.</w:t>
      </w:r>
    </w:p>
    <w:p w:rsidR="00535411" w:rsidRDefault="001A1456">
      <w:pPr>
        <w:pStyle w:val="a3"/>
      </w:pPr>
      <w:proofErr w:type="spellStart"/>
      <w:r>
        <w:t>Основныезадачи</w:t>
      </w:r>
      <w:proofErr w:type="spellEnd"/>
      <w:r>
        <w:t>:</w:t>
      </w:r>
    </w:p>
    <w:p w:rsidR="00535411" w:rsidRDefault="001A1456">
      <w:pPr>
        <w:pStyle w:val="a3"/>
        <w:ind w:right="7109"/>
      </w:pPr>
      <w:r>
        <w:t>Обобщитьирасширитьзнаниядетейоправилахдорожногодвижения</w:t>
      </w:r>
      <w:proofErr w:type="gramStart"/>
      <w:r>
        <w:t>;С</w:t>
      </w:r>
      <w:proofErr w:type="gramEnd"/>
      <w:r>
        <w:t xml:space="preserve">овершенствовать культуру поведения детей на улице и в </w:t>
      </w:r>
      <w:proofErr w:type="spellStart"/>
      <w:r>
        <w:t>транспорте;Познакомить</w:t>
      </w:r>
      <w:proofErr w:type="spellEnd"/>
      <w:r>
        <w:t xml:space="preserve"> с правилами езды на велосипеде, с </w:t>
      </w:r>
      <w:r>
        <w:lastRenderedPageBreak/>
        <w:t>предупреждающими,запрещающими,информационн</w:t>
      </w:r>
      <w:r>
        <w:t>о-указательнымизнаками;</w:t>
      </w:r>
    </w:p>
    <w:p w:rsidR="00535411" w:rsidRDefault="001A1456">
      <w:pPr>
        <w:pStyle w:val="a3"/>
        <w:ind w:left="934" w:right="6220" w:hanging="142"/>
      </w:pPr>
      <w:r>
        <w:t>Отследитьуровеньзнанийиуменийдетейвначалеиконцеучебногогода</w:t>
      </w:r>
      <w:proofErr w:type="gramStart"/>
      <w:r>
        <w:t>.П</w:t>
      </w:r>
      <w:proofErr w:type="gramEnd"/>
      <w:r>
        <w:t>ланируемыеобразовательныерезультаты</w:t>
      </w:r>
    </w:p>
    <w:p w:rsidR="00535411" w:rsidRDefault="001A1456">
      <w:pPr>
        <w:pStyle w:val="a3"/>
        <w:ind w:left="226" w:firstLine="708"/>
      </w:pPr>
      <w:r>
        <w:t>Достигнутыйуровеньусвоенияинформацииопределяетсянетолькосистемойопросаучащихся</w:t>
      </w:r>
      <w:proofErr w:type="gramStart"/>
      <w:r>
        <w:t>,н</w:t>
      </w:r>
      <w:proofErr w:type="gramEnd"/>
      <w:r>
        <w:t xml:space="preserve">оипоихреальномуповедениюнадороге,атакжепри </w:t>
      </w:r>
      <w:proofErr w:type="spellStart"/>
      <w:r>
        <w:t>самостоятель</w:t>
      </w:r>
      <w:r>
        <w:t>номразбореразличныхдорожныхситуаций</w:t>
      </w:r>
      <w:proofErr w:type="spellEnd"/>
      <w:r>
        <w:t>.</w:t>
      </w:r>
    </w:p>
    <w:p w:rsidR="00535411" w:rsidRDefault="001A1456">
      <w:pPr>
        <w:pStyle w:val="a3"/>
        <w:ind w:left="226"/>
      </w:pPr>
      <w:proofErr w:type="spellStart"/>
      <w:r>
        <w:t>Впроцессеизученияпрограммыушестиклассниковбудут</w:t>
      </w:r>
      <w:proofErr w:type="spellEnd"/>
      <w:r>
        <w:t xml:space="preserve"> сформированы:</w:t>
      </w:r>
    </w:p>
    <w:p w:rsidR="00535411" w:rsidRDefault="001A1456">
      <w:pPr>
        <w:pStyle w:val="a4"/>
        <w:numPr>
          <w:ilvl w:val="0"/>
          <w:numId w:val="2"/>
        </w:numPr>
        <w:tabs>
          <w:tab w:val="left" w:pos="946"/>
          <w:tab w:val="left" w:pos="947"/>
        </w:tabs>
        <w:ind w:hanging="361"/>
        <w:rPr>
          <w:i/>
          <w:sz w:val="24"/>
        </w:rPr>
      </w:pPr>
      <w:proofErr w:type="spellStart"/>
      <w:r>
        <w:rPr>
          <w:i/>
          <w:sz w:val="24"/>
        </w:rPr>
        <w:t>личностныеУУД</w:t>
      </w:r>
      <w:proofErr w:type="spellEnd"/>
      <w:r>
        <w:rPr>
          <w:i/>
          <w:sz w:val="24"/>
        </w:rPr>
        <w:t>:</w:t>
      </w:r>
    </w:p>
    <w:p w:rsidR="00535411" w:rsidRDefault="001A1456">
      <w:pPr>
        <w:pStyle w:val="a4"/>
        <w:numPr>
          <w:ilvl w:val="1"/>
          <w:numId w:val="2"/>
        </w:numPr>
        <w:tabs>
          <w:tab w:val="left" w:pos="1086"/>
        </w:tabs>
        <w:rPr>
          <w:sz w:val="24"/>
        </w:rPr>
      </w:pPr>
      <w:proofErr w:type="spellStart"/>
      <w:r>
        <w:rPr>
          <w:sz w:val="24"/>
        </w:rPr>
        <w:t>внутренняяпозицияшкольниканауровнеположительногоотношениякучёбе</w:t>
      </w:r>
      <w:proofErr w:type="spellEnd"/>
      <w:r>
        <w:rPr>
          <w:sz w:val="24"/>
        </w:rPr>
        <w:t>;</w:t>
      </w:r>
    </w:p>
    <w:p w:rsidR="00535411" w:rsidRDefault="001A1456">
      <w:pPr>
        <w:pStyle w:val="a4"/>
        <w:numPr>
          <w:ilvl w:val="1"/>
          <w:numId w:val="2"/>
        </w:numPr>
        <w:tabs>
          <w:tab w:val="left" w:pos="1088"/>
        </w:tabs>
        <w:ind w:left="1088" w:hanging="142"/>
        <w:rPr>
          <w:sz w:val="24"/>
        </w:rPr>
      </w:pPr>
      <w:proofErr w:type="spellStart"/>
      <w:r>
        <w:rPr>
          <w:sz w:val="24"/>
        </w:rPr>
        <w:t>установканаздоровыйобразжизни</w:t>
      </w:r>
      <w:proofErr w:type="spellEnd"/>
      <w:r>
        <w:rPr>
          <w:sz w:val="24"/>
        </w:rPr>
        <w:t>;</w:t>
      </w:r>
    </w:p>
    <w:p w:rsidR="00535411" w:rsidRDefault="001A1456">
      <w:pPr>
        <w:pStyle w:val="a4"/>
        <w:numPr>
          <w:ilvl w:val="1"/>
          <w:numId w:val="2"/>
        </w:numPr>
        <w:tabs>
          <w:tab w:val="left" w:pos="1086"/>
        </w:tabs>
        <w:rPr>
          <w:sz w:val="24"/>
        </w:rPr>
      </w:pPr>
      <w:proofErr w:type="spellStart"/>
      <w:r>
        <w:rPr>
          <w:sz w:val="24"/>
        </w:rPr>
        <w:t>способностьксамооценке</w:t>
      </w:r>
      <w:proofErr w:type="spellEnd"/>
      <w:r>
        <w:rPr>
          <w:sz w:val="24"/>
        </w:rPr>
        <w:t>.</w:t>
      </w:r>
    </w:p>
    <w:p w:rsidR="00535411" w:rsidRDefault="001A1456">
      <w:pPr>
        <w:pStyle w:val="a4"/>
        <w:numPr>
          <w:ilvl w:val="0"/>
          <w:numId w:val="2"/>
        </w:numPr>
        <w:tabs>
          <w:tab w:val="left" w:pos="946"/>
          <w:tab w:val="left" w:pos="947"/>
        </w:tabs>
        <w:ind w:hanging="361"/>
        <w:rPr>
          <w:i/>
          <w:sz w:val="24"/>
        </w:rPr>
      </w:pPr>
      <w:proofErr w:type="spellStart"/>
      <w:r>
        <w:rPr>
          <w:i/>
          <w:sz w:val="24"/>
        </w:rPr>
        <w:t>регулятивныеУУД</w:t>
      </w:r>
      <w:proofErr w:type="spellEnd"/>
      <w:r>
        <w:rPr>
          <w:i/>
          <w:sz w:val="24"/>
        </w:rPr>
        <w:t>:</w:t>
      </w:r>
    </w:p>
    <w:p w:rsidR="00535411" w:rsidRDefault="001A1456">
      <w:pPr>
        <w:pStyle w:val="a4"/>
        <w:numPr>
          <w:ilvl w:val="1"/>
          <w:numId w:val="2"/>
        </w:numPr>
        <w:tabs>
          <w:tab w:val="left" w:pos="1086"/>
        </w:tabs>
        <w:rPr>
          <w:sz w:val="24"/>
        </w:rPr>
      </w:pPr>
      <w:r>
        <w:rPr>
          <w:sz w:val="24"/>
        </w:rPr>
        <w:t>планироватьсвоидействиявсоответствииспоставленнойзадачейиусловиямиеёреализации;</w:t>
      </w:r>
    </w:p>
    <w:p w:rsidR="00535411" w:rsidRDefault="001A1456">
      <w:pPr>
        <w:pStyle w:val="a4"/>
        <w:numPr>
          <w:ilvl w:val="1"/>
          <w:numId w:val="2"/>
        </w:numPr>
        <w:tabs>
          <w:tab w:val="left" w:pos="1086"/>
        </w:tabs>
        <w:rPr>
          <w:sz w:val="24"/>
        </w:rPr>
      </w:pPr>
      <w:r>
        <w:rPr>
          <w:sz w:val="24"/>
        </w:rPr>
        <w:t>способностьприниматьисохранятьцелипредстоящейучебнойдеятельности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оискаспособовеёосуществления;</w:t>
      </w:r>
    </w:p>
    <w:p w:rsidR="00535411" w:rsidRDefault="001A1456">
      <w:pPr>
        <w:pStyle w:val="a4"/>
        <w:numPr>
          <w:ilvl w:val="1"/>
          <w:numId w:val="2"/>
        </w:numPr>
        <w:tabs>
          <w:tab w:val="left" w:pos="1086"/>
        </w:tabs>
        <w:rPr>
          <w:sz w:val="24"/>
        </w:rPr>
      </w:pPr>
      <w:proofErr w:type="spellStart"/>
      <w:r>
        <w:rPr>
          <w:sz w:val="24"/>
        </w:rPr>
        <w:t>осуществлятьитоговыйипошаговыйконтрольпорезультату</w:t>
      </w:r>
      <w:proofErr w:type="spellEnd"/>
      <w:r>
        <w:rPr>
          <w:sz w:val="24"/>
        </w:rPr>
        <w:t>;</w:t>
      </w:r>
    </w:p>
    <w:p w:rsidR="00535411" w:rsidRDefault="001A1456">
      <w:pPr>
        <w:pStyle w:val="a4"/>
        <w:numPr>
          <w:ilvl w:val="1"/>
          <w:numId w:val="2"/>
        </w:numPr>
        <w:tabs>
          <w:tab w:val="left" w:pos="1086"/>
        </w:tabs>
        <w:rPr>
          <w:sz w:val="24"/>
        </w:rPr>
      </w:pPr>
      <w:proofErr w:type="spellStart"/>
      <w:r>
        <w:rPr>
          <w:sz w:val="24"/>
        </w:rPr>
        <w:t>адекватновосприниматьоценкуу</w:t>
      </w:r>
      <w:r>
        <w:rPr>
          <w:sz w:val="24"/>
        </w:rPr>
        <w:t>чителя</w:t>
      </w:r>
      <w:proofErr w:type="spellEnd"/>
      <w:r>
        <w:rPr>
          <w:sz w:val="24"/>
        </w:rPr>
        <w:t>;</w:t>
      </w:r>
    </w:p>
    <w:p w:rsidR="00535411" w:rsidRDefault="001A1456">
      <w:pPr>
        <w:pStyle w:val="a4"/>
        <w:numPr>
          <w:ilvl w:val="1"/>
          <w:numId w:val="2"/>
        </w:numPr>
        <w:tabs>
          <w:tab w:val="left" w:pos="1088"/>
        </w:tabs>
        <w:ind w:left="1088" w:hanging="142"/>
        <w:rPr>
          <w:sz w:val="24"/>
        </w:rPr>
      </w:pPr>
      <w:proofErr w:type="spellStart"/>
      <w:r>
        <w:rPr>
          <w:sz w:val="24"/>
        </w:rPr>
        <w:t>устанавливатьпричинно-следственныесвязи</w:t>
      </w:r>
      <w:proofErr w:type="spellEnd"/>
      <w:r>
        <w:rPr>
          <w:sz w:val="24"/>
        </w:rPr>
        <w:t>.</w:t>
      </w:r>
    </w:p>
    <w:p w:rsidR="00535411" w:rsidRDefault="001A1456">
      <w:pPr>
        <w:pStyle w:val="a4"/>
        <w:numPr>
          <w:ilvl w:val="0"/>
          <w:numId w:val="2"/>
        </w:numPr>
        <w:tabs>
          <w:tab w:val="left" w:pos="946"/>
          <w:tab w:val="left" w:pos="947"/>
        </w:tabs>
        <w:ind w:hanging="361"/>
        <w:rPr>
          <w:i/>
          <w:sz w:val="24"/>
        </w:rPr>
      </w:pPr>
      <w:proofErr w:type="spellStart"/>
      <w:r>
        <w:rPr>
          <w:i/>
          <w:sz w:val="24"/>
        </w:rPr>
        <w:t>познавательныеУУД</w:t>
      </w:r>
      <w:proofErr w:type="spellEnd"/>
      <w:r>
        <w:rPr>
          <w:i/>
          <w:sz w:val="24"/>
        </w:rPr>
        <w:t>:</w:t>
      </w:r>
    </w:p>
    <w:p w:rsidR="00535411" w:rsidRDefault="001A1456">
      <w:pPr>
        <w:pStyle w:val="a4"/>
        <w:numPr>
          <w:ilvl w:val="1"/>
          <w:numId w:val="2"/>
        </w:numPr>
        <w:tabs>
          <w:tab w:val="left" w:pos="1086"/>
        </w:tabs>
        <w:rPr>
          <w:sz w:val="24"/>
        </w:rPr>
      </w:pPr>
      <w:r>
        <w:rPr>
          <w:sz w:val="24"/>
        </w:rPr>
        <w:t>осуществлятьанализобъектасвыделениемсущественныхинесущественныхпризнаков;</w:t>
      </w:r>
    </w:p>
    <w:p w:rsidR="00535411" w:rsidRDefault="001A1456">
      <w:pPr>
        <w:pStyle w:val="a4"/>
        <w:numPr>
          <w:ilvl w:val="1"/>
          <w:numId w:val="2"/>
        </w:numPr>
        <w:tabs>
          <w:tab w:val="left" w:pos="1086"/>
        </w:tabs>
        <w:rPr>
          <w:sz w:val="24"/>
        </w:rPr>
      </w:pPr>
      <w:proofErr w:type="spellStart"/>
      <w:r>
        <w:rPr>
          <w:sz w:val="24"/>
        </w:rPr>
        <w:t>проводитьсравнение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ериациюиклассификациюпозаданнымкритериям</w:t>
      </w:r>
      <w:proofErr w:type="spellEnd"/>
      <w:r>
        <w:rPr>
          <w:sz w:val="24"/>
        </w:rPr>
        <w:t>;</w:t>
      </w:r>
    </w:p>
    <w:p w:rsidR="00535411" w:rsidRDefault="001A1456">
      <w:pPr>
        <w:pStyle w:val="a4"/>
        <w:numPr>
          <w:ilvl w:val="1"/>
          <w:numId w:val="2"/>
        </w:numPr>
        <w:tabs>
          <w:tab w:val="left" w:pos="1112"/>
        </w:tabs>
        <w:ind w:left="934" w:right="152" w:firstLine="0"/>
        <w:rPr>
          <w:sz w:val="24"/>
        </w:rPr>
      </w:pPr>
      <w:r>
        <w:rPr>
          <w:sz w:val="24"/>
        </w:rPr>
        <w:t>ориентироватьсявматериале</w:t>
      </w:r>
      <w:proofErr w:type="gramStart"/>
      <w:r>
        <w:rPr>
          <w:sz w:val="24"/>
        </w:rPr>
        <w:t>:о</w:t>
      </w:r>
      <w:proofErr w:type="gramEnd"/>
      <w:r>
        <w:rPr>
          <w:sz w:val="24"/>
        </w:rPr>
        <w:t>пределятьумения,которыебу</w:t>
      </w:r>
      <w:r>
        <w:rPr>
          <w:sz w:val="24"/>
        </w:rPr>
        <w:t>дутсформированынаосновеизученияданнойтемы,определятькругсвоегонезнания;</w:t>
      </w:r>
    </w:p>
    <w:p w:rsidR="00535411" w:rsidRDefault="001A1456">
      <w:pPr>
        <w:pStyle w:val="a4"/>
        <w:numPr>
          <w:ilvl w:val="1"/>
          <w:numId w:val="2"/>
        </w:numPr>
        <w:tabs>
          <w:tab w:val="left" w:pos="1134"/>
        </w:tabs>
        <w:ind w:left="1133" w:hanging="200"/>
        <w:rPr>
          <w:sz w:val="24"/>
        </w:rPr>
      </w:pPr>
      <w:r>
        <w:rPr>
          <w:sz w:val="24"/>
        </w:rPr>
        <w:t>отвечатьнапростыеисложныевопросыучителя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амимзадаватьвопросы,находитьнужнуюинформациювразных источниках;</w:t>
      </w:r>
    </w:p>
    <w:p w:rsidR="00535411" w:rsidRDefault="001A1456">
      <w:pPr>
        <w:pStyle w:val="a4"/>
        <w:numPr>
          <w:ilvl w:val="1"/>
          <w:numId w:val="2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подробнопересказыватьпрочитанноеилипрослушанное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оставлятьпростойплан;</w:t>
      </w:r>
    </w:p>
    <w:p w:rsidR="00535411" w:rsidRDefault="001A1456">
      <w:pPr>
        <w:pStyle w:val="a4"/>
        <w:numPr>
          <w:ilvl w:val="1"/>
          <w:numId w:val="2"/>
        </w:numPr>
        <w:tabs>
          <w:tab w:val="left" w:pos="1074"/>
        </w:tabs>
        <w:ind w:left="1073"/>
        <w:rPr>
          <w:sz w:val="24"/>
        </w:rPr>
      </w:pPr>
      <w:proofErr w:type="spellStart"/>
      <w:r>
        <w:rPr>
          <w:sz w:val="24"/>
        </w:rPr>
        <w:t>наблюдат</w:t>
      </w:r>
      <w:r>
        <w:rPr>
          <w:sz w:val="24"/>
        </w:rPr>
        <w:t>ьиделатьсамостоятельныепростыевыводы</w:t>
      </w:r>
      <w:proofErr w:type="spellEnd"/>
      <w:r>
        <w:rPr>
          <w:sz w:val="24"/>
        </w:rPr>
        <w:t>.</w:t>
      </w:r>
    </w:p>
    <w:p w:rsidR="00535411" w:rsidRDefault="001A1456">
      <w:pPr>
        <w:pStyle w:val="a4"/>
        <w:numPr>
          <w:ilvl w:val="0"/>
          <w:numId w:val="2"/>
        </w:numPr>
        <w:tabs>
          <w:tab w:val="left" w:pos="946"/>
          <w:tab w:val="left" w:pos="947"/>
        </w:tabs>
        <w:ind w:hanging="361"/>
        <w:rPr>
          <w:i/>
          <w:sz w:val="24"/>
        </w:rPr>
      </w:pPr>
      <w:proofErr w:type="spellStart"/>
      <w:r>
        <w:rPr>
          <w:i/>
          <w:sz w:val="24"/>
        </w:rPr>
        <w:t>коммуникативныеУУД</w:t>
      </w:r>
      <w:proofErr w:type="spellEnd"/>
      <w:r>
        <w:rPr>
          <w:i/>
          <w:sz w:val="24"/>
        </w:rPr>
        <w:t>:</w:t>
      </w:r>
    </w:p>
    <w:p w:rsidR="00535411" w:rsidRDefault="001A1456">
      <w:pPr>
        <w:pStyle w:val="a4"/>
        <w:numPr>
          <w:ilvl w:val="1"/>
          <w:numId w:val="2"/>
        </w:numPr>
        <w:tabs>
          <w:tab w:val="left" w:pos="1076"/>
        </w:tabs>
        <w:ind w:left="1076" w:hanging="142"/>
        <w:rPr>
          <w:sz w:val="24"/>
        </w:rPr>
      </w:pPr>
      <w:r>
        <w:rPr>
          <w:sz w:val="24"/>
        </w:rPr>
        <w:t>участвоватьвдиалоге</w:t>
      </w:r>
      <w:proofErr w:type="gramStart"/>
      <w:r>
        <w:rPr>
          <w:sz w:val="24"/>
        </w:rPr>
        <w:t>;с</w:t>
      </w:r>
      <w:proofErr w:type="gramEnd"/>
      <w:r>
        <w:rPr>
          <w:sz w:val="24"/>
        </w:rPr>
        <w:t>лушатьипониматьдругих,высказыватьсвоюточкузрениянасобытия,поступки;</w:t>
      </w:r>
    </w:p>
    <w:p w:rsidR="00535411" w:rsidRDefault="001A1456">
      <w:pPr>
        <w:pStyle w:val="a4"/>
        <w:numPr>
          <w:ilvl w:val="1"/>
          <w:numId w:val="2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оформлятьсвоимысливустнойиписьменнойречисучетомсвоихучебныхижизненныхречевыхситуаций;</w:t>
      </w:r>
    </w:p>
    <w:p w:rsidR="00535411" w:rsidRDefault="001A1456">
      <w:pPr>
        <w:pStyle w:val="a4"/>
        <w:numPr>
          <w:ilvl w:val="1"/>
          <w:numId w:val="2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читатьвслухипросебя</w:t>
      </w:r>
      <w:r>
        <w:rPr>
          <w:sz w:val="24"/>
        </w:rPr>
        <w:t>научно-популярныекниги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азеты,журналы,сайты,пониматьпрочитанное;</w:t>
      </w:r>
    </w:p>
    <w:p w:rsidR="00535411" w:rsidRDefault="001A1456">
      <w:pPr>
        <w:pStyle w:val="a4"/>
        <w:numPr>
          <w:ilvl w:val="1"/>
          <w:numId w:val="2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выполняяразличныероливгруппе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отрудничатьвсовместномрешениипроблемы(задачи);</w:t>
      </w:r>
    </w:p>
    <w:p w:rsidR="00535411" w:rsidRDefault="001A1456">
      <w:pPr>
        <w:pStyle w:val="a4"/>
        <w:numPr>
          <w:ilvl w:val="1"/>
          <w:numId w:val="2"/>
        </w:numPr>
        <w:tabs>
          <w:tab w:val="left" w:pos="1074"/>
        </w:tabs>
        <w:ind w:left="1073"/>
        <w:rPr>
          <w:sz w:val="24"/>
        </w:rPr>
      </w:pPr>
      <w:proofErr w:type="spellStart"/>
      <w:r>
        <w:rPr>
          <w:sz w:val="24"/>
        </w:rPr>
        <w:t>несоздаватьконфликтыинаходитьвыходизспорныхситуаций</w:t>
      </w:r>
      <w:proofErr w:type="spellEnd"/>
      <w:r>
        <w:rPr>
          <w:sz w:val="24"/>
        </w:rPr>
        <w:t>.</w:t>
      </w:r>
    </w:p>
    <w:p w:rsidR="00535411" w:rsidRDefault="001A1456">
      <w:pPr>
        <w:pStyle w:val="a4"/>
        <w:numPr>
          <w:ilvl w:val="0"/>
          <w:numId w:val="2"/>
        </w:numPr>
        <w:tabs>
          <w:tab w:val="left" w:pos="946"/>
          <w:tab w:val="left" w:pos="947"/>
        </w:tabs>
        <w:ind w:right="12579"/>
        <w:rPr>
          <w:i/>
          <w:sz w:val="24"/>
        </w:rPr>
      </w:pPr>
      <w:r>
        <w:rPr>
          <w:i/>
          <w:sz w:val="24"/>
        </w:rPr>
        <w:t xml:space="preserve">предметные </w:t>
      </w:r>
      <w:proofErr w:type="spellStart"/>
      <w:r>
        <w:rPr>
          <w:i/>
          <w:sz w:val="24"/>
        </w:rPr>
        <w:t>УУД</w:t>
      </w:r>
      <w:proofErr w:type="gramStart"/>
      <w:r>
        <w:rPr>
          <w:i/>
          <w:sz w:val="24"/>
        </w:rPr>
        <w:t>:у</w:t>
      </w:r>
      <w:proofErr w:type="gramEnd"/>
      <w:r>
        <w:rPr>
          <w:i/>
          <w:sz w:val="24"/>
        </w:rPr>
        <w:t>чащиесядолжнызнать</w:t>
      </w:r>
      <w:proofErr w:type="spellEnd"/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hanging="361"/>
        <w:rPr>
          <w:sz w:val="24"/>
        </w:rPr>
      </w:pPr>
      <w:proofErr w:type="spellStart"/>
      <w:r>
        <w:rPr>
          <w:sz w:val="24"/>
        </w:rPr>
        <w:t>название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азначениеираспол</w:t>
      </w:r>
      <w:r>
        <w:rPr>
          <w:sz w:val="24"/>
        </w:rPr>
        <w:t>ожениенадорогахдорожных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знаков,дорожнойразметки</w:t>
      </w:r>
      <w:proofErr w:type="spellEnd"/>
      <w:r>
        <w:rPr>
          <w:sz w:val="24"/>
        </w:rPr>
        <w:t>;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hanging="361"/>
        <w:rPr>
          <w:sz w:val="24"/>
        </w:rPr>
      </w:pPr>
      <w:r>
        <w:rPr>
          <w:sz w:val="24"/>
        </w:rPr>
        <w:t>дорожнуюразметкунапроезжейчастиивместахостановокмаршрутныхтранспортныхсредств;</w:t>
      </w:r>
    </w:p>
    <w:p w:rsidR="00535411" w:rsidRDefault="00535411">
      <w:pPr>
        <w:rPr>
          <w:sz w:val="24"/>
        </w:rPr>
        <w:sectPr w:rsidR="00535411">
          <w:footerReference w:type="default" r:id="rId9"/>
          <w:pgSz w:w="16840" w:h="11910" w:orient="landscape"/>
          <w:pgMar w:top="480" w:right="420" w:bottom="660" w:left="340" w:header="0" w:footer="390" w:gutter="0"/>
          <w:cols w:space="720"/>
        </w:sectPr>
      </w:pP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hanging="361"/>
        <w:rPr>
          <w:sz w:val="24"/>
        </w:rPr>
      </w:pPr>
      <w:proofErr w:type="spellStart"/>
      <w:r>
        <w:rPr>
          <w:sz w:val="24"/>
        </w:rPr>
        <w:lastRenderedPageBreak/>
        <w:t>условия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беспечивающиебезопасностьпешеходунадорогах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внаселённыхпунктахивненаселённыхпунктов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загородныхдорогах</w:t>
      </w:r>
      <w:proofErr w:type="spellEnd"/>
      <w:r>
        <w:rPr>
          <w:sz w:val="24"/>
        </w:rPr>
        <w:t>);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hanging="361"/>
        <w:rPr>
          <w:sz w:val="24"/>
        </w:rPr>
      </w:pPr>
      <w:r>
        <w:rPr>
          <w:sz w:val="24"/>
        </w:rPr>
        <w:t>опасныеибезопасныедляпешеходовучасткидорогвмикрорайонеилигородевцелом;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hanging="361"/>
        <w:rPr>
          <w:sz w:val="24"/>
        </w:rPr>
      </w:pPr>
      <w:proofErr w:type="spellStart"/>
      <w:r>
        <w:rPr>
          <w:sz w:val="24"/>
        </w:rPr>
        <w:t>значениесигналовсветофорадлятранспортаипешеходов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еверсивных</w:t>
      </w:r>
      <w:proofErr w:type="spellEnd"/>
      <w:r>
        <w:rPr>
          <w:sz w:val="24"/>
        </w:rPr>
        <w:t>;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hanging="361"/>
        <w:rPr>
          <w:sz w:val="24"/>
        </w:rPr>
      </w:pPr>
      <w:proofErr w:type="spellStart"/>
      <w:r>
        <w:rPr>
          <w:sz w:val="24"/>
        </w:rPr>
        <w:t>видыавтомашинспециальногоназначенияиособенностьихдвижения</w:t>
      </w:r>
      <w:proofErr w:type="spellEnd"/>
      <w:r>
        <w:rPr>
          <w:sz w:val="24"/>
        </w:rPr>
        <w:t>;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hanging="361"/>
        <w:rPr>
          <w:sz w:val="24"/>
        </w:rPr>
      </w:pPr>
      <w:r>
        <w:rPr>
          <w:sz w:val="24"/>
        </w:rPr>
        <w:t>положениярегулировщика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оответствующиесигна</w:t>
      </w:r>
      <w:r>
        <w:rPr>
          <w:sz w:val="24"/>
        </w:rPr>
        <w:t>ламсветофорадляучастниковдорожногодвижения;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hanging="361"/>
        <w:rPr>
          <w:sz w:val="24"/>
        </w:rPr>
      </w:pPr>
      <w:proofErr w:type="spellStart"/>
      <w:r>
        <w:rPr>
          <w:sz w:val="24"/>
        </w:rPr>
        <w:t>видыперекрёстков</w:t>
      </w:r>
      <w:proofErr w:type="spellEnd"/>
      <w:r>
        <w:rPr>
          <w:sz w:val="24"/>
        </w:rPr>
        <w:t>;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hanging="361"/>
        <w:rPr>
          <w:sz w:val="24"/>
        </w:rPr>
      </w:pPr>
      <w:r>
        <w:rPr>
          <w:sz w:val="24"/>
        </w:rPr>
        <w:t>значениясигналов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одаваемыхводителямитранспортныхсредств:звуковые,световые,рукой;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hanging="361"/>
        <w:rPr>
          <w:sz w:val="24"/>
        </w:rPr>
      </w:pPr>
      <w:r>
        <w:rPr>
          <w:sz w:val="24"/>
        </w:rPr>
        <w:t>наиболеехарактерныеичастыеошибкивповедениипешеходовнадорогах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риводящиекДТП;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hanging="361"/>
        <w:rPr>
          <w:sz w:val="24"/>
        </w:rPr>
      </w:pPr>
      <w:r>
        <w:rPr>
          <w:spacing w:val="-9"/>
          <w:sz w:val="24"/>
        </w:rPr>
        <w:t>причины</w:t>
      </w:r>
      <w:r>
        <w:rPr>
          <w:spacing w:val="-10"/>
          <w:sz w:val="24"/>
        </w:rPr>
        <w:t>дорожно-транспортных</w:t>
      </w:r>
      <w:r>
        <w:rPr>
          <w:spacing w:val="-10"/>
          <w:sz w:val="24"/>
        </w:rPr>
        <w:t>происшествий</w:t>
      </w:r>
      <w:r>
        <w:rPr>
          <w:sz w:val="24"/>
        </w:rPr>
        <w:t>в</w:t>
      </w:r>
      <w:r>
        <w:rPr>
          <w:spacing w:val="-9"/>
          <w:sz w:val="24"/>
        </w:rPr>
        <w:t>своемрайоне</w:t>
      </w:r>
      <w:proofErr w:type="gramStart"/>
      <w:r>
        <w:rPr>
          <w:spacing w:val="-9"/>
          <w:sz w:val="24"/>
        </w:rPr>
        <w:t>,г</w:t>
      </w:r>
      <w:proofErr w:type="gramEnd"/>
      <w:r>
        <w:rPr>
          <w:spacing w:val="-9"/>
          <w:sz w:val="24"/>
        </w:rPr>
        <w:t>ороде,</w:t>
      </w:r>
      <w:r>
        <w:rPr>
          <w:spacing w:val="-8"/>
          <w:sz w:val="24"/>
        </w:rPr>
        <w:t>крае</w:t>
      </w:r>
      <w:r>
        <w:rPr>
          <w:sz w:val="24"/>
        </w:rPr>
        <w:t>и</w:t>
      </w:r>
      <w:r>
        <w:rPr>
          <w:spacing w:val="-8"/>
          <w:sz w:val="24"/>
        </w:rPr>
        <w:t>меры</w:t>
      </w:r>
      <w:r>
        <w:rPr>
          <w:spacing w:val="-6"/>
          <w:sz w:val="24"/>
        </w:rPr>
        <w:t>поих</w:t>
      </w:r>
      <w:r>
        <w:rPr>
          <w:spacing w:val="-10"/>
          <w:sz w:val="24"/>
        </w:rPr>
        <w:t>предупреждению.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hanging="361"/>
        <w:rPr>
          <w:sz w:val="24"/>
        </w:rPr>
      </w:pPr>
      <w:proofErr w:type="spellStart"/>
      <w:r>
        <w:rPr>
          <w:spacing w:val="-10"/>
          <w:sz w:val="24"/>
        </w:rPr>
        <w:t>средствапредупредительнойсигнализации</w:t>
      </w:r>
      <w:r>
        <w:rPr>
          <w:spacing w:val="-9"/>
          <w:sz w:val="24"/>
        </w:rPr>
        <w:t>городского</w:t>
      </w:r>
      <w:proofErr w:type="gramStart"/>
      <w:r>
        <w:rPr>
          <w:spacing w:val="-9"/>
          <w:sz w:val="24"/>
        </w:rPr>
        <w:t>,т</w:t>
      </w:r>
      <w:proofErr w:type="gramEnd"/>
      <w:r>
        <w:rPr>
          <w:spacing w:val="-9"/>
          <w:sz w:val="24"/>
        </w:rPr>
        <w:t>ранспорта</w:t>
      </w:r>
      <w:proofErr w:type="spellEnd"/>
      <w:r>
        <w:rPr>
          <w:spacing w:val="-9"/>
          <w:sz w:val="24"/>
        </w:rPr>
        <w:t>.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hanging="361"/>
        <w:rPr>
          <w:sz w:val="24"/>
        </w:rPr>
      </w:pPr>
      <w:r>
        <w:rPr>
          <w:spacing w:val="-10"/>
          <w:sz w:val="24"/>
        </w:rPr>
        <w:t>остановочныйпутьтранспортного</w:t>
      </w:r>
      <w:r>
        <w:rPr>
          <w:spacing w:val="-9"/>
          <w:sz w:val="24"/>
        </w:rPr>
        <w:t>средства</w:t>
      </w:r>
      <w:proofErr w:type="gramStart"/>
      <w:r>
        <w:rPr>
          <w:spacing w:val="-9"/>
          <w:sz w:val="24"/>
        </w:rPr>
        <w:t>,е</w:t>
      </w:r>
      <w:proofErr w:type="gramEnd"/>
      <w:r>
        <w:rPr>
          <w:spacing w:val="-9"/>
          <w:sz w:val="24"/>
        </w:rPr>
        <w:t>госоставляющие.факторы,влияющиенаихвеличину.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hanging="361"/>
        <w:rPr>
          <w:sz w:val="24"/>
        </w:rPr>
      </w:pPr>
      <w:proofErr w:type="spellStart"/>
      <w:r>
        <w:rPr>
          <w:spacing w:val="-10"/>
          <w:sz w:val="24"/>
        </w:rPr>
        <w:t>обозначение</w:t>
      </w:r>
      <w:r>
        <w:rPr>
          <w:spacing w:val="-9"/>
          <w:sz w:val="24"/>
        </w:rPr>
        <w:t>буксировкиибуксировочноготроса</w:t>
      </w:r>
      <w:proofErr w:type="spellEnd"/>
      <w:r>
        <w:rPr>
          <w:spacing w:val="-9"/>
          <w:sz w:val="24"/>
        </w:rPr>
        <w:t>.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hanging="361"/>
        <w:rPr>
          <w:sz w:val="24"/>
        </w:rPr>
      </w:pPr>
      <w:r>
        <w:rPr>
          <w:spacing w:val="-10"/>
          <w:sz w:val="24"/>
        </w:rPr>
        <w:t>назначениеномерныхопознавательныхзнаков</w:t>
      </w:r>
      <w:r>
        <w:rPr>
          <w:spacing w:val="-9"/>
          <w:sz w:val="24"/>
        </w:rPr>
        <w:t>инадписейнатранспортныхсредствах</w:t>
      </w:r>
      <w:proofErr w:type="gramStart"/>
      <w:r>
        <w:rPr>
          <w:spacing w:val="-9"/>
          <w:sz w:val="24"/>
        </w:rPr>
        <w:t>.о</w:t>
      </w:r>
      <w:proofErr w:type="gramEnd"/>
      <w:r>
        <w:rPr>
          <w:spacing w:val="-9"/>
          <w:sz w:val="24"/>
        </w:rPr>
        <w:t>бозначениеавтопоездов.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hanging="361"/>
        <w:rPr>
          <w:sz w:val="24"/>
        </w:rPr>
      </w:pPr>
      <w:r>
        <w:rPr>
          <w:spacing w:val="-9"/>
          <w:sz w:val="24"/>
        </w:rPr>
        <w:t>дорожныезнаки</w:t>
      </w:r>
      <w:proofErr w:type="gramStart"/>
      <w:r>
        <w:rPr>
          <w:spacing w:val="-9"/>
          <w:sz w:val="24"/>
        </w:rPr>
        <w:t>,</w:t>
      </w:r>
      <w:r>
        <w:rPr>
          <w:spacing w:val="-10"/>
          <w:sz w:val="24"/>
        </w:rPr>
        <w:t>и</w:t>
      </w:r>
      <w:proofErr w:type="gramEnd"/>
      <w:r>
        <w:rPr>
          <w:spacing w:val="-10"/>
          <w:sz w:val="24"/>
        </w:rPr>
        <w:t>зученные</w:t>
      </w:r>
      <w:r>
        <w:rPr>
          <w:sz w:val="24"/>
        </w:rPr>
        <w:t>в</w:t>
      </w:r>
      <w:r>
        <w:rPr>
          <w:spacing w:val="-7"/>
          <w:sz w:val="24"/>
        </w:rPr>
        <w:t>1-6</w:t>
      </w:r>
      <w:r>
        <w:rPr>
          <w:spacing w:val="-10"/>
          <w:sz w:val="24"/>
        </w:rPr>
        <w:t>классах,</w:t>
      </w:r>
      <w:r>
        <w:rPr>
          <w:spacing w:val="-6"/>
          <w:sz w:val="24"/>
        </w:rPr>
        <w:t>их</w:t>
      </w:r>
      <w:r>
        <w:rPr>
          <w:spacing w:val="-10"/>
          <w:sz w:val="24"/>
        </w:rPr>
        <w:t>назначение</w:t>
      </w:r>
      <w:r>
        <w:rPr>
          <w:sz w:val="24"/>
        </w:rPr>
        <w:t>и</w:t>
      </w:r>
      <w:r>
        <w:rPr>
          <w:spacing w:val="-9"/>
          <w:sz w:val="24"/>
        </w:rPr>
        <w:t>места</w:t>
      </w:r>
      <w:r>
        <w:rPr>
          <w:spacing w:val="-10"/>
          <w:sz w:val="24"/>
        </w:rPr>
        <w:t>установки</w:t>
      </w:r>
      <w:r>
        <w:rPr>
          <w:spacing w:val="-5"/>
          <w:sz w:val="24"/>
        </w:rPr>
        <w:t>на</w:t>
      </w:r>
      <w:r>
        <w:rPr>
          <w:spacing w:val="-10"/>
          <w:sz w:val="24"/>
        </w:rPr>
        <w:t>улицах</w:t>
      </w:r>
      <w:r>
        <w:rPr>
          <w:sz w:val="24"/>
        </w:rPr>
        <w:t>и</w:t>
      </w:r>
      <w:r>
        <w:rPr>
          <w:spacing w:val="-9"/>
          <w:sz w:val="24"/>
        </w:rPr>
        <w:t>дорогах.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hanging="361"/>
        <w:rPr>
          <w:sz w:val="24"/>
        </w:rPr>
      </w:pPr>
      <w:r>
        <w:rPr>
          <w:spacing w:val="-10"/>
          <w:sz w:val="24"/>
        </w:rPr>
        <w:t>особенностиуправления</w:t>
      </w:r>
      <w:r>
        <w:rPr>
          <w:spacing w:val="-9"/>
          <w:sz w:val="24"/>
        </w:rPr>
        <w:t>велосипедомднем</w:t>
      </w:r>
      <w:proofErr w:type="gramStart"/>
      <w:r>
        <w:rPr>
          <w:spacing w:val="-9"/>
          <w:sz w:val="24"/>
        </w:rPr>
        <w:t>,н</w:t>
      </w:r>
      <w:proofErr w:type="gramEnd"/>
      <w:r>
        <w:rPr>
          <w:spacing w:val="-9"/>
          <w:sz w:val="24"/>
        </w:rPr>
        <w:t>очьюивсложныхметеорологическихусловиях.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right="132"/>
        <w:rPr>
          <w:sz w:val="24"/>
        </w:rPr>
      </w:pPr>
      <w:proofErr w:type="spellStart"/>
      <w:r>
        <w:rPr>
          <w:spacing w:val="-9"/>
          <w:sz w:val="24"/>
        </w:rPr>
        <w:t>пр</w:t>
      </w:r>
      <w:r>
        <w:rPr>
          <w:spacing w:val="-9"/>
          <w:sz w:val="24"/>
        </w:rPr>
        <w:t>авила</w:t>
      </w:r>
      <w:r>
        <w:rPr>
          <w:spacing w:val="-10"/>
          <w:sz w:val="24"/>
        </w:rPr>
        <w:t>пересечения</w:t>
      </w:r>
      <w:proofErr w:type="spellEnd"/>
      <w:r>
        <w:rPr>
          <w:spacing w:val="-10"/>
          <w:sz w:val="24"/>
        </w:rPr>
        <w:t xml:space="preserve"> железнодорожныхпутей</w:t>
      </w:r>
      <w:r>
        <w:rPr>
          <w:spacing w:val="-9"/>
          <w:sz w:val="24"/>
        </w:rPr>
        <w:t>пешеходом</w:t>
      </w:r>
      <w:r>
        <w:rPr>
          <w:sz w:val="24"/>
        </w:rPr>
        <w:t>и</w:t>
      </w:r>
      <w:r>
        <w:rPr>
          <w:spacing w:val="-10"/>
          <w:sz w:val="24"/>
        </w:rPr>
        <w:t>водителем</w:t>
      </w:r>
      <w:proofErr w:type="gramStart"/>
      <w:r>
        <w:rPr>
          <w:spacing w:val="-10"/>
          <w:sz w:val="24"/>
        </w:rPr>
        <w:t>.п</w:t>
      </w:r>
      <w:proofErr w:type="gramEnd"/>
      <w:r>
        <w:rPr>
          <w:spacing w:val="-10"/>
          <w:sz w:val="24"/>
        </w:rPr>
        <w:t>равила</w:t>
      </w:r>
      <w:r>
        <w:rPr>
          <w:sz w:val="24"/>
        </w:rPr>
        <w:t>и</w:t>
      </w:r>
      <w:r>
        <w:rPr>
          <w:spacing w:val="-9"/>
          <w:sz w:val="24"/>
        </w:rPr>
        <w:t>порядок</w:t>
      </w:r>
      <w:r>
        <w:rPr>
          <w:spacing w:val="-10"/>
          <w:sz w:val="24"/>
        </w:rPr>
        <w:t>аварийнойсигнализации</w:t>
      </w:r>
      <w:r>
        <w:rPr>
          <w:spacing w:val="-5"/>
          <w:sz w:val="24"/>
        </w:rPr>
        <w:t>на</w:t>
      </w:r>
      <w:r>
        <w:rPr>
          <w:spacing w:val="-10"/>
          <w:sz w:val="24"/>
        </w:rPr>
        <w:t>железной</w:t>
      </w:r>
      <w:r>
        <w:rPr>
          <w:spacing w:val="-9"/>
          <w:sz w:val="24"/>
        </w:rPr>
        <w:t>дороге.правилаперегона</w:t>
      </w:r>
      <w:r>
        <w:rPr>
          <w:spacing w:val="-8"/>
          <w:sz w:val="24"/>
        </w:rPr>
        <w:t>скота</w:t>
      </w:r>
      <w:r>
        <w:rPr>
          <w:sz w:val="24"/>
        </w:rPr>
        <w:t>черезжелезнодорожныепути.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hanging="361"/>
        <w:rPr>
          <w:sz w:val="24"/>
        </w:rPr>
      </w:pPr>
      <w:r>
        <w:rPr>
          <w:spacing w:val="-10"/>
          <w:sz w:val="24"/>
        </w:rPr>
        <w:t>основыоказания</w:t>
      </w:r>
      <w:r>
        <w:rPr>
          <w:spacing w:val="-9"/>
          <w:sz w:val="24"/>
        </w:rPr>
        <w:t>первоймедицинскойпомощипострадавшемувдорожно-транспортномпроисшествии.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hanging="361"/>
        <w:rPr>
          <w:sz w:val="24"/>
        </w:rPr>
      </w:pPr>
      <w:r>
        <w:rPr>
          <w:spacing w:val="-9"/>
          <w:sz w:val="24"/>
        </w:rPr>
        <w:t>этические</w:t>
      </w:r>
      <w:r>
        <w:rPr>
          <w:spacing w:val="-8"/>
          <w:sz w:val="24"/>
        </w:rPr>
        <w:t>нормы</w:t>
      </w:r>
      <w:r>
        <w:rPr>
          <w:spacing w:val="-10"/>
          <w:sz w:val="24"/>
        </w:rPr>
        <w:t>о</w:t>
      </w:r>
      <w:r>
        <w:rPr>
          <w:spacing w:val="-10"/>
          <w:sz w:val="24"/>
        </w:rPr>
        <w:t>тношений</w:t>
      </w:r>
      <w:r>
        <w:rPr>
          <w:sz w:val="24"/>
        </w:rPr>
        <w:t>и</w:t>
      </w:r>
      <w:r>
        <w:rPr>
          <w:spacing w:val="-9"/>
          <w:sz w:val="24"/>
        </w:rPr>
        <w:t>правила</w:t>
      </w:r>
      <w:r>
        <w:rPr>
          <w:spacing w:val="-10"/>
          <w:sz w:val="24"/>
        </w:rPr>
        <w:t>безопасногоповеденияпешеходов</w:t>
      </w:r>
      <w:r>
        <w:rPr>
          <w:sz w:val="24"/>
        </w:rPr>
        <w:t>и</w:t>
      </w:r>
      <w:r>
        <w:rPr>
          <w:spacing w:val="-10"/>
          <w:sz w:val="24"/>
        </w:rPr>
        <w:t>пассажиров</w:t>
      </w:r>
      <w:r>
        <w:rPr>
          <w:spacing w:val="-5"/>
          <w:sz w:val="24"/>
        </w:rPr>
        <w:t>на</w:t>
      </w:r>
      <w:r>
        <w:rPr>
          <w:spacing w:val="-10"/>
          <w:sz w:val="24"/>
        </w:rPr>
        <w:t>улице</w:t>
      </w:r>
      <w:proofErr w:type="gramStart"/>
      <w:r>
        <w:rPr>
          <w:spacing w:val="-10"/>
          <w:sz w:val="24"/>
        </w:rPr>
        <w:t>,</w:t>
      </w:r>
      <w:r>
        <w:rPr>
          <w:spacing w:val="-9"/>
          <w:sz w:val="24"/>
        </w:rPr>
        <w:t>д</w:t>
      </w:r>
      <w:proofErr w:type="gramEnd"/>
      <w:r>
        <w:rPr>
          <w:spacing w:val="-9"/>
          <w:sz w:val="24"/>
        </w:rPr>
        <w:t>ороге</w:t>
      </w:r>
      <w:r>
        <w:rPr>
          <w:sz w:val="24"/>
        </w:rPr>
        <w:t>ив</w:t>
      </w:r>
      <w:r>
        <w:rPr>
          <w:spacing w:val="-10"/>
          <w:sz w:val="24"/>
        </w:rPr>
        <w:t>общественномтранспорте.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hanging="361"/>
        <w:rPr>
          <w:sz w:val="24"/>
        </w:rPr>
      </w:pPr>
      <w:r>
        <w:rPr>
          <w:spacing w:val="-10"/>
          <w:sz w:val="24"/>
        </w:rPr>
        <w:t>скоростной</w:t>
      </w:r>
      <w:r>
        <w:rPr>
          <w:spacing w:val="-8"/>
          <w:sz w:val="24"/>
        </w:rPr>
        <w:t>режим</w:t>
      </w:r>
      <w:r>
        <w:rPr>
          <w:spacing w:val="-5"/>
          <w:sz w:val="24"/>
        </w:rPr>
        <w:t>на</w:t>
      </w:r>
      <w:r>
        <w:rPr>
          <w:spacing w:val="-10"/>
          <w:sz w:val="24"/>
        </w:rPr>
        <w:t>улицах</w:t>
      </w:r>
      <w:r>
        <w:rPr>
          <w:sz w:val="24"/>
        </w:rPr>
        <w:t>и</w:t>
      </w:r>
      <w:r>
        <w:rPr>
          <w:spacing w:val="-9"/>
          <w:sz w:val="24"/>
        </w:rPr>
        <w:t>дорогах</w:t>
      </w:r>
      <w:r>
        <w:rPr>
          <w:sz w:val="24"/>
        </w:rPr>
        <w:t>в</w:t>
      </w:r>
      <w:r>
        <w:rPr>
          <w:spacing w:val="-10"/>
          <w:sz w:val="24"/>
        </w:rPr>
        <w:t>населенном</w:t>
      </w:r>
      <w:r>
        <w:rPr>
          <w:spacing w:val="-9"/>
          <w:sz w:val="24"/>
        </w:rPr>
        <w:t>пункте</w:t>
      </w:r>
      <w:proofErr w:type="gramStart"/>
      <w:r>
        <w:rPr>
          <w:spacing w:val="-9"/>
          <w:sz w:val="24"/>
        </w:rPr>
        <w:t>,</w:t>
      </w:r>
      <w:r>
        <w:rPr>
          <w:spacing w:val="-5"/>
          <w:sz w:val="24"/>
        </w:rPr>
        <w:t>н</w:t>
      </w:r>
      <w:proofErr w:type="gramEnd"/>
      <w:r>
        <w:rPr>
          <w:spacing w:val="-5"/>
          <w:sz w:val="24"/>
        </w:rPr>
        <w:t>а</w:t>
      </w:r>
      <w:r>
        <w:rPr>
          <w:spacing w:val="-10"/>
          <w:sz w:val="24"/>
        </w:rPr>
        <w:t>загородныхдорогах,</w:t>
      </w:r>
      <w:r>
        <w:rPr>
          <w:spacing w:val="-11"/>
          <w:sz w:val="24"/>
        </w:rPr>
        <w:t>автомагистралях.скорость</w:t>
      </w:r>
      <w:r>
        <w:rPr>
          <w:sz w:val="24"/>
        </w:rPr>
        <w:t>в</w:t>
      </w:r>
      <w:r>
        <w:rPr>
          <w:spacing w:val="-10"/>
          <w:sz w:val="24"/>
        </w:rPr>
        <w:t>зависимости</w:t>
      </w:r>
      <w:r>
        <w:rPr>
          <w:spacing w:val="-5"/>
          <w:sz w:val="24"/>
        </w:rPr>
        <w:t>от</w:t>
      </w:r>
      <w:r>
        <w:rPr>
          <w:spacing w:val="-7"/>
          <w:sz w:val="24"/>
        </w:rPr>
        <w:t>вида</w:t>
      </w:r>
      <w:r>
        <w:rPr>
          <w:spacing w:val="-10"/>
          <w:sz w:val="24"/>
        </w:rPr>
        <w:t>транспортногосредства.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hanging="361"/>
        <w:rPr>
          <w:sz w:val="24"/>
        </w:rPr>
      </w:pPr>
      <w:proofErr w:type="spellStart"/>
      <w:r>
        <w:rPr>
          <w:spacing w:val="-10"/>
          <w:sz w:val="24"/>
        </w:rPr>
        <w:t>устройствоитехническое</w:t>
      </w:r>
      <w:r>
        <w:rPr>
          <w:spacing w:val="-9"/>
          <w:sz w:val="24"/>
        </w:rPr>
        <w:t>обсл</w:t>
      </w:r>
      <w:r>
        <w:rPr>
          <w:spacing w:val="-9"/>
          <w:sz w:val="24"/>
        </w:rPr>
        <w:t>уживаниевелосипеда</w:t>
      </w:r>
      <w:proofErr w:type="spellEnd"/>
      <w:r>
        <w:rPr>
          <w:spacing w:val="-9"/>
          <w:sz w:val="24"/>
        </w:rPr>
        <w:t>.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hanging="361"/>
        <w:rPr>
          <w:sz w:val="24"/>
        </w:rPr>
      </w:pPr>
      <w:r>
        <w:rPr>
          <w:sz w:val="24"/>
        </w:rPr>
        <w:t>с</w:t>
      </w:r>
      <w:r>
        <w:rPr>
          <w:spacing w:val="-9"/>
          <w:sz w:val="24"/>
        </w:rPr>
        <w:t>какоговозраста</w:t>
      </w:r>
      <w:r>
        <w:rPr>
          <w:spacing w:val="-10"/>
          <w:sz w:val="24"/>
        </w:rPr>
        <w:t>разрешается</w:t>
      </w:r>
      <w:r>
        <w:rPr>
          <w:spacing w:val="-8"/>
          <w:sz w:val="24"/>
        </w:rPr>
        <w:t>детям</w:t>
      </w:r>
      <w:r>
        <w:rPr>
          <w:spacing w:val="-9"/>
          <w:sz w:val="24"/>
        </w:rPr>
        <w:t>ездить</w:t>
      </w:r>
      <w:r>
        <w:rPr>
          <w:spacing w:val="-5"/>
          <w:sz w:val="24"/>
        </w:rPr>
        <w:t>на</w:t>
      </w:r>
      <w:r>
        <w:rPr>
          <w:spacing w:val="-10"/>
          <w:sz w:val="24"/>
        </w:rPr>
        <w:t>велосипедах</w:t>
      </w:r>
      <w:r>
        <w:rPr>
          <w:spacing w:val="-5"/>
          <w:sz w:val="24"/>
        </w:rPr>
        <w:t>по</w:t>
      </w:r>
      <w:r>
        <w:rPr>
          <w:spacing w:val="-10"/>
          <w:sz w:val="24"/>
        </w:rPr>
        <w:t>улицам</w:t>
      </w:r>
      <w:r>
        <w:rPr>
          <w:sz w:val="24"/>
        </w:rPr>
        <w:t>и</w:t>
      </w:r>
      <w:r>
        <w:rPr>
          <w:spacing w:val="-10"/>
          <w:sz w:val="24"/>
        </w:rPr>
        <w:t>дорогам</w:t>
      </w:r>
      <w:proofErr w:type="gramStart"/>
      <w:r>
        <w:rPr>
          <w:spacing w:val="-10"/>
          <w:sz w:val="24"/>
        </w:rPr>
        <w:t>.п</w:t>
      </w:r>
      <w:proofErr w:type="gramEnd"/>
      <w:r>
        <w:rPr>
          <w:spacing w:val="-10"/>
          <w:sz w:val="24"/>
        </w:rPr>
        <w:t>равиладвижениявелосипедистов</w:t>
      </w:r>
      <w:r>
        <w:rPr>
          <w:sz w:val="24"/>
        </w:rPr>
        <w:t>в</w:t>
      </w:r>
      <w:r>
        <w:rPr>
          <w:spacing w:val="-10"/>
          <w:sz w:val="24"/>
        </w:rPr>
        <w:t>группе.</w:t>
      </w:r>
    </w:p>
    <w:p w:rsidR="00535411" w:rsidRDefault="001A1456">
      <w:pPr>
        <w:ind w:left="792"/>
        <w:rPr>
          <w:i/>
          <w:sz w:val="24"/>
        </w:rPr>
      </w:pPr>
      <w:proofErr w:type="spellStart"/>
      <w:r>
        <w:rPr>
          <w:i/>
          <w:sz w:val="24"/>
        </w:rPr>
        <w:t>должныуметь</w:t>
      </w:r>
      <w:proofErr w:type="spellEnd"/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right="143"/>
        <w:rPr>
          <w:sz w:val="24"/>
        </w:rPr>
      </w:pPr>
      <w:r>
        <w:rPr>
          <w:sz w:val="24"/>
        </w:rPr>
        <w:t>выбиратьбезопасныеместаиопределятьусловия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беспечивающиебезопасностьприпереходепроезжейчастидороги,железнодорожного</w:t>
      </w:r>
      <w:r>
        <w:rPr>
          <w:sz w:val="24"/>
        </w:rPr>
        <w:t>переезда;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hanging="361"/>
        <w:rPr>
          <w:sz w:val="24"/>
        </w:rPr>
      </w:pPr>
      <w:proofErr w:type="spellStart"/>
      <w:r>
        <w:rPr>
          <w:sz w:val="24"/>
        </w:rPr>
        <w:t>определятьвидыперекрёстковврайонерасположенияшколы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ома</w:t>
      </w:r>
      <w:proofErr w:type="spellEnd"/>
      <w:r>
        <w:rPr>
          <w:sz w:val="24"/>
        </w:rPr>
        <w:t>;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right="143"/>
        <w:rPr>
          <w:sz w:val="24"/>
        </w:rPr>
      </w:pPr>
      <w:r>
        <w:rPr>
          <w:sz w:val="24"/>
        </w:rPr>
        <w:t>пользоватьсяобщественнымтранспортом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ыполняяправилабезопасногоповеденияпассажировпривходе,выходеивовремядвижения,находясьвсалонеобщественного транспорта;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hanging="361"/>
        <w:rPr>
          <w:sz w:val="24"/>
        </w:rPr>
      </w:pPr>
      <w:r>
        <w:rPr>
          <w:sz w:val="24"/>
        </w:rPr>
        <w:t>выполнятьусловия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беспечивающиебезо</w:t>
      </w:r>
      <w:r>
        <w:rPr>
          <w:sz w:val="24"/>
        </w:rPr>
        <w:t>пасность,наостановкемаршрутныхтранспортныхсредств;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hanging="361"/>
        <w:rPr>
          <w:sz w:val="24"/>
        </w:rPr>
      </w:pPr>
      <w:proofErr w:type="spellStart"/>
      <w:r>
        <w:rPr>
          <w:spacing w:val="-9"/>
          <w:sz w:val="24"/>
        </w:rPr>
        <w:t>собратьинформацию</w:t>
      </w:r>
      <w:r>
        <w:rPr>
          <w:spacing w:val="-8"/>
          <w:sz w:val="24"/>
        </w:rPr>
        <w:t>приДТПисообщитьвГИБДД</w:t>
      </w:r>
      <w:proofErr w:type="spellEnd"/>
      <w:r>
        <w:rPr>
          <w:spacing w:val="-8"/>
          <w:sz w:val="24"/>
        </w:rPr>
        <w:t>.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hanging="361"/>
        <w:rPr>
          <w:sz w:val="24"/>
        </w:rPr>
      </w:pPr>
      <w:r>
        <w:rPr>
          <w:spacing w:val="-9"/>
          <w:sz w:val="24"/>
        </w:rPr>
        <w:t>оказать</w:t>
      </w:r>
      <w:r>
        <w:rPr>
          <w:spacing w:val="-10"/>
          <w:sz w:val="24"/>
        </w:rPr>
        <w:t>доврачебную</w:t>
      </w:r>
      <w:r>
        <w:rPr>
          <w:spacing w:val="-9"/>
          <w:sz w:val="24"/>
        </w:rPr>
        <w:t>помощь</w:t>
      </w:r>
      <w:r>
        <w:rPr>
          <w:spacing w:val="-10"/>
          <w:sz w:val="24"/>
        </w:rPr>
        <w:t>пострадавшему</w:t>
      </w:r>
      <w:r>
        <w:rPr>
          <w:spacing w:val="-7"/>
          <w:sz w:val="24"/>
        </w:rPr>
        <w:t>при</w:t>
      </w:r>
      <w:r>
        <w:rPr>
          <w:spacing w:val="-8"/>
          <w:sz w:val="24"/>
        </w:rPr>
        <w:t>ДТП</w:t>
      </w:r>
      <w:proofErr w:type="gramStart"/>
      <w:r>
        <w:rPr>
          <w:spacing w:val="-8"/>
          <w:sz w:val="24"/>
        </w:rPr>
        <w:t>:</w:t>
      </w:r>
      <w:r>
        <w:rPr>
          <w:spacing w:val="-10"/>
          <w:sz w:val="24"/>
        </w:rPr>
        <w:t>о</w:t>
      </w:r>
      <w:proofErr w:type="gramEnd"/>
      <w:r>
        <w:rPr>
          <w:spacing w:val="-10"/>
          <w:sz w:val="24"/>
        </w:rPr>
        <w:t>становитькровотечение,наложитьповязку,иммобилизоватьповрежденнуюконечность.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right="133"/>
        <w:rPr>
          <w:sz w:val="24"/>
        </w:rPr>
      </w:pPr>
      <w:r>
        <w:rPr>
          <w:spacing w:val="-3"/>
          <w:sz w:val="24"/>
        </w:rPr>
        <w:t>самостоятельноразъяснитьмладшимшкольникамсло</w:t>
      </w:r>
      <w:r>
        <w:rPr>
          <w:spacing w:val="-3"/>
          <w:sz w:val="24"/>
        </w:rPr>
        <w:t>жившуюсядорожнуюситуациюиоказать</w:t>
      </w:r>
      <w:r>
        <w:rPr>
          <w:spacing w:val="-2"/>
          <w:sz w:val="24"/>
        </w:rPr>
        <w:t>импомощьвправильномибезопасномвыходеиз</w:t>
      </w:r>
      <w:r>
        <w:rPr>
          <w:spacing w:val="-10"/>
          <w:sz w:val="24"/>
        </w:rPr>
        <w:t>нее</w:t>
      </w:r>
      <w:proofErr w:type="gramStart"/>
      <w:r>
        <w:rPr>
          <w:spacing w:val="-10"/>
          <w:sz w:val="24"/>
        </w:rPr>
        <w:t>.п</w:t>
      </w:r>
      <w:proofErr w:type="gramEnd"/>
      <w:r>
        <w:rPr>
          <w:spacing w:val="-10"/>
          <w:sz w:val="24"/>
        </w:rPr>
        <w:t>ользоваться</w:t>
      </w:r>
      <w:r>
        <w:rPr>
          <w:spacing w:val="-9"/>
          <w:sz w:val="24"/>
        </w:rPr>
        <w:t>картами,схемами,</w:t>
      </w:r>
      <w:r>
        <w:rPr>
          <w:spacing w:val="-10"/>
          <w:sz w:val="24"/>
        </w:rPr>
        <w:t>планшетами</w:t>
      </w:r>
      <w:r>
        <w:rPr>
          <w:spacing w:val="-8"/>
          <w:sz w:val="24"/>
        </w:rPr>
        <w:t>для</w:t>
      </w:r>
      <w:r>
        <w:rPr>
          <w:spacing w:val="-10"/>
          <w:sz w:val="24"/>
        </w:rPr>
        <w:t>объяснения</w:t>
      </w:r>
      <w:r>
        <w:rPr>
          <w:sz w:val="24"/>
        </w:rPr>
        <w:t>и</w:t>
      </w:r>
      <w:r>
        <w:rPr>
          <w:spacing w:val="-10"/>
          <w:sz w:val="24"/>
        </w:rPr>
        <w:t>анализа,основных</w:t>
      </w:r>
      <w:r>
        <w:rPr>
          <w:spacing w:val="-9"/>
          <w:sz w:val="24"/>
        </w:rPr>
        <w:t>правил</w:t>
      </w:r>
      <w:r>
        <w:rPr>
          <w:spacing w:val="-10"/>
          <w:sz w:val="24"/>
        </w:rPr>
        <w:t>безопасногоповедения</w:t>
      </w:r>
      <w:r>
        <w:rPr>
          <w:spacing w:val="-9"/>
          <w:sz w:val="24"/>
        </w:rPr>
        <w:t>пешеходов</w:t>
      </w:r>
      <w:r>
        <w:rPr>
          <w:spacing w:val="-5"/>
          <w:sz w:val="24"/>
        </w:rPr>
        <w:t>на</w:t>
      </w:r>
      <w:r>
        <w:rPr>
          <w:spacing w:val="-10"/>
          <w:sz w:val="24"/>
        </w:rPr>
        <w:t>улицах</w:t>
      </w:r>
      <w:r>
        <w:rPr>
          <w:sz w:val="24"/>
        </w:rPr>
        <w:t>и</w:t>
      </w:r>
      <w:r>
        <w:rPr>
          <w:spacing w:val="-9"/>
          <w:sz w:val="24"/>
        </w:rPr>
        <w:t>дорогах.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hanging="361"/>
        <w:rPr>
          <w:sz w:val="24"/>
        </w:rPr>
      </w:pPr>
      <w:r>
        <w:rPr>
          <w:spacing w:val="-10"/>
          <w:sz w:val="24"/>
        </w:rPr>
        <w:t>безопаснопересекатьжелезнодорожные</w:t>
      </w:r>
      <w:r>
        <w:rPr>
          <w:spacing w:val="-9"/>
          <w:sz w:val="24"/>
        </w:rPr>
        <w:t>пути</w:t>
      </w:r>
      <w:r>
        <w:rPr>
          <w:sz w:val="24"/>
        </w:rPr>
        <w:t>и</w:t>
      </w:r>
      <w:r>
        <w:rPr>
          <w:spacing w:val="-10"/>
          <w:sz w:val="24"/>
        </w:rPr>
        <w:t>передвигаться</w:t>
      </w:r>
      <w:r>
        <w:rPr>
          <w:sz w:val="24"/>
        </w:rPr>
        <w:t>в</w:t>
      </w:r>
      <w:r>
        <w:rPr>
          <w:spacing w:val="-9"/>
          <w:sz w:val="24"/>
        </w:rPr>
        <w:t>составе</w:t>
      </w:r>
      <w:r>
        <w:rPr>
          <w:spacing w:val="-9"/>
          <w:sz w:val="24"/>
        </w:rPr>
        <w:t>группы</w:t>
      </w:r>
      <w:r>
        <w:rPr>
          <w:spacing w:val="-6"/>
          <w:sz w:val="24"/>
        </w:rPr>
        <w:t>по</w:t>
      </w:r>
      <w:r>
        <w:rPr>
          <w:spacing w:val="-9"/>
          <w:sz w:val="24"/>
        </w:rPr>
        <w:t>дорогамобщего</w:t>
      </w:r>
      <w:r>
        <w:rPr>
          <w:spacing w:val="-10"/>
          <w:sz w:val="24"/>
        </w:rPr>
        <w:t>пользования</w:t>
      </w:r>
      <w:r>
        <w:rPr>
          <w:spacing w:val="-8"/>
          <w:sz w:val="24"/>
        </w:rPr>
        <w:t>днем</w:t>
      </w:r>
      <w:r>
        <w:rPr>
          <w:sz w:val="24"/>
        </w:rPr>
        <w:t>и</w:t>
      </w:r>
      <w:r>
        <w:rPr>
          <w:spacing w:val="-9"/>
          <w:sz w:val="24"/>
        </w:rPr>
        <w:t>ночью.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hanging="361"/>
        <w:rPr>
          <w:sz w:val="24"/>
        </w:rPr>
      </w:pPr>
      <w:proofErr w:type="spellStart"/>
      <w:r>
        <w:rPr>
          <w:spacing w:val="-10"/>
          <w:sz w:val="24"/>
        </w:rPr>
        <w:t>подаватьпредупредительные</w:t>
      </w:r>
      <w:r>
        <w:rPr>
          <w:spacing w:val="-9"/>
          <w:sz w:val="24"/>
        </w:rPr>
        <w:t>сигналырукойпривождениивелосипеда</w:t>
      </w:r>
      <w:proofErr w:type="spellEnd"/>
      <w:r>
        <w:rPr>
          <w:spacing w:val="-9"/>
          <w:sz w:val="24"/>
        </w:rPr>
        <w:t>.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hanging="361"/>
        <w:rPr>
          <w:sz w:val="24"/>
        </w:rPr>
      </w:pPr>
      <w:proofErr w:type="spellStart"/>
      <w:r>
        <w:rPr>
          <w:spacing w:val="-10"/>
          <w:sz w:val="24"/>
        </w:rPr>
        <w:t>индивидуальнорешатьпредложенную</w:t>
      </w:r>
      <w:r>
        <w:rPr>
          <w:spacing w:val="-9"/>
          <w:sz w:val="24"/>
        </w:rPr>
        <w:t>дорожнуюкомбинацию</w:t>
      </w:r>
      <w:proofErr w:type="spellEnd"/>
      <w:r>
        <w:rPr>
          <w:spacing w:val="-9"/>
          <w:sz w:val="24"/>
        </w:rPr>
        <w:t>;</w:t>
      </w:r>
    </w:p>
    <w:p w:rsidR="00535411" w:rsidRDefault="001A1456">
      <w:pPr>
        <w:pStyle w:val="a4"/>
        <w:numPr>
          <w:ilvl w:val="0"/>
          <w:numId w:val="3"/>
        </w:numPr>
        <w:tabs>
          <w:tab w:val="left" w:pos="793"/>
        </w:tabs>
        <w:ind w:hanging="361"/>
        <w:rPr>
          <w:sz w:val="24"/>
        </w:rPr>
      </w:pPr>
      <w:r>
        <w:rPr>
          <w:sz w:val="24"/>
        </w:rPr>
        <w:t>выполнятьтребованиясигналоврегулировщикаиводителейтранспортныхсредств.</w:t>
      </w:r>
    </w:p>
    <w:p w:rsidR="00535411" w:rsidRDefault="00535411">
      <w:pPr>
        <w:rPr>
          <w:sz w:val="24"/>
        </w:rPr>
        <w:sectPr w:rsidR="00535411">
          <w:pgSz w:w="16840" w:h="11910" w:orient="landscape"/>
          <w:pgMar w:top="480" w:right="420" w:bottom="660" w:left="340" w:header="0" w:footer="390" w:gutter="0"/>
          <w:cols w:space="720"/>
        </w:sectPr>
      </w:pPr>
    </w:p>
    <w:p w:rsidR="00535411" w:rsidRDefault="001A1456">
      <w:pPr>
        <w:pStyle w:val="a3"/>
        <w:ind w:left="850"/>
        <w:jc w:val="both"/>
      </w:pPr>
      <w:r>
        <w:lastRenderedPageBreak/>
        <w:t>Формыконтр</w:t>
      </w:r>
      <w:r>
        <w:t>оляуровнядостиженийпланируемыхрезультатов</w:t>
      </w:r>
      <w:proofErr w:type="gramStart"/>
      <w:r>
        <w:t>,к</w:t>
      </w:r>
      <w:proofErr w:type="gramEnd"/>
      <w:r>
        <w:t>ритерииоценивания</w:t>
      </w:r>
    </w:p>
    <w:p w:rsidR="00535411" w:rsidRDefault="001A1456">
      <w:pPr>
        <w:pStyle w:val="a3"/>
        <w:ind w:left="396" w:right="145" w:firstLine="453"/>
        <w:jc w:val="both"/>
      </w:pPr>
      <w:r>
        <w:t xml:space="preserve">Текущий контроль по ПДД можно осуществлять как в устной, так и в письменной форме. Письменные работы для текущего контроля </w:t>
      </w:r>
      <w:proofErr w:type="spellStart"/>
      <w:r>
        <w:t>проводятсяв</w:t>
      </w:r>
      <w:proofErr w:type="spellEnd"/>
      <w:r>
        <w:t xml:space="preserve"> форме самостоятельной работы. Работа для текущего контроля с</w:t>
      </w:r>
      <w:r>
        <w:t xml:space="preserve">остоит из нескольких однотипных заданий, с помощью которых </w:t>
      </w:r>
      <w:proofErr w:type="spellStart"/>
      <w:r>
        <w:t>осуществляетсявсесторонняяпроверкаусвоения</w:t>
      </w:r>
      <w:proofErr w:type="spellEnd"/>
      <w:r>
        <w:t xml:space="preserve"> </w:t>
      </w:r>
      <w:proofErr w:type="spellStart"/>
      <w:r>
        <w:t>определённогонавыка</w:t>
      </w:r>
      <w:proofErr w:type="spellEnd"/>
      <w:r>
        <w:t xml:space="preserve">. </w:t>
      </w:r>
      <w:proofErr w:type="spellStart"/>
      <w:r>
        <w:t>Источникматериаловдлятестирования:</w:t>
      </w:r>
      <w:hyperlink r:id="rId10">
        <w:r>
          <w:rPr>
            <w:color w:val="0000FF"/>
            <w:u w:val="single" w:color="0000FF"/>
          </w:rPr>
          <w:t>http</w:t>
        </w:r>
        <w:proofErr w:type="spellEnd"/>
        <w:r>
          <w:rPr>
            <w:color w:val="0000FF"/>
            <w:u w:val="single" w:color="0000FF"/>
          </w:rPr>
          <w:t>://</w:t>
        </w:r>
        <w:proofErr w:type="spellStart"/>
        <w:r>
          <w:rPr>
            <w:color w:val="0000FF"/>
            <w:u w:val="single" w:color="0000FF"/>
          </w:rPr>
          <w:t>geetest.ru</w:t>
        </w:r>
        <w:proofErr w:type="spellEnd"/>
        <w:r>
          <w:rPr>
            <w:color w:val="0000FF"/>
            <w:u w:val="single" w:color="0000FF"/>
          </w:rPr>
          <w:t>/</w:t>
        </w:r>
      </w:hyperlink>
    </w:p>
    <w:p w:rsidR="00535411" w:rsidRDefault="001A1456">
      <w:pPr>
        <w:pStyle w:val="a3"/>
        <w:ind w:left="850"/>
      </w:pPr>
      <w:r>
        <w:t>Литература</w:t>
      </w:r>
    </w:p>
    <w:p w:rsidR="00535411" w:rsidRDefault="001A1456">
      <w:pPr>
        <w:pStyle w:val="a3"/>
        <w:ind w:left="396" w:firstLine="453"/>
      </w:pPr>
      <w:r>
        <w:t>Федеральныйзаконот5мая2014г.N</w:t>
      </w:r>
      <w:r>
        <w:t>132-Ф</w:t>
      </w:r>
      <w:proofErr w:type="gramStart"/>
      <w:r>
        <w:t>З"</w:t>
      </w:r>
      <w:proofErr w:type="gramEnd"/>
      <w:r>
        <w:t xml:space="preserve">Овнесенииизмененийвстатью3Федеральногозакона"ОвнесенииизмененийвФедеральныйзакон"Обезопасностидорожного движения"и </w:t>
      </w:r>
      <w:proofErr w:type="spellStart"/>
      <w:r>
        <w:t>КодексРоссийскойФедерации</w:t>
      </w:r>
      <w:proofErr w:type="spellEnd"/>
      <w:r>
        <w:t xml:space="preserve"> </w:t>
      </w:r>
      <w:proofErr w:type="spellStart"/>
      <w:r>
        <w:t>обадминистративныхправонарушениях</w:t>
      </w:r>
      <w:proofErr w:type="spellEnd"/>
    </w:p>
    <w:p w:rsidR="00535411" w:rsidRDefault="001A1456">
      <w:pPr>
        <w:pStyle w:val="a3"/>
        <w:ind w:left="850" w:right="2419"/>
      </w:pPr>
      <w:r>
        <w:t xml:space="preserve">Сборник методических рекомендаций по изучению правил дорожного движения в </w:t>
      </w:r>
      <w:r>
        <w:t>школе – Барнаул: ПТА Журналист, 2005г</w:t>
      </w:r>
      <w:hyperlink r:id="rId11">
        <w:r>
          <w:t>http://www.ppdd.ru</w:t>
        </w:r>
      </w:hyperlink>
    </w:p>
    <w:p w:rsidR="00535411" w:rsidRDefault="00535411">
      <w:pPr>
        <w:pStyle w:val="a3"/>
        <w:ind w:left="850" w:right="10731"/>
      </w:pPr>
      <w:hyperlink r:id="rId12">
        <w:r w:rsidR="001A1456">
          <w:t>http://www.dddgazeta.ru/</w:t>
        </w:r>
      </w:hyperlink>
      <w:hyperlink r:id="rId13">
        <w:r w:rsidR="001A1456">
          <w:t>http://ish.adrive.by/Words.aspx?group</w:t>
        </w:r>
        <w:r w:rsidR="001A1456">
          <w:t>=2</w:t>
        </w:r>
      </w:hyperlink>
      <w:hyperlink r:id="rId14">
        <w:r w:rsidR="001A1456">
          <w:t>http://www.autoprepod.ru/</w:t>
        </w:r>
      </w:hyperlink>
      <w:hyperlink r:id="rId15">
        <w:r w:rsidR="001A1456">
          <w:t>http://centervm.ru/statii/dtp/causes.html</w:t>
        </w:r>
      </w:hyperlink>
      <w:hyperlink r:id="rId16">
        <w:r w:rsidR="001A1456">
          <w:rPr>
            <w:spacing w:val="-1"/>
          </w:rPr>
          <w:t>http://lso-tools.</w:t>
        </w:r>
        <w:r w:rsidR="001A1456">
          <w:rPr>
            <w:spacing w:val="-1"/>
          </w:rPr>
          <w:t>ru/index.php?act=pages&amp;id=65</w:t>
        </w:r>
      </w:hyperlink>
    </w:p>
    <w:p w:rsidR="00535411" w:rsidRDefault="00535411">
      <w:pPr>
        <w:pStyle w:val="a3"/>
        <w:ind w:left="850"/>
      </w:pPr>
      <w:hyperlink r:id="rId17">
        <w:r w:rsidR="001A1456">
          <w:t>http://www.autoprepod.ru/pdd-samouchitel/samouchitel-pdd.html</w:t>
        </w:r>
      </w:hyperlink>
    </w:p>
    <w:p w:rsidR="00535411" w:rsidRDefault="001A1456">
      <w:pPr>
        <w:pStyle w:val="a3"/>
        <w:ind w:left="5867"/>
      </w:pPr>
      <w:proofErr w:type="spellStart"/>
      <w:r>
        <w:t>Содержаниемодульногокурса</w:t>
      </w:r>
      <w:proofErr w:type="spellEnd"/>
      <w:r>
        <w:t>(6класс,17 часов)</w:t>
      </w:r>
    </w:p>
    <w:p w:rsidR="00535411" w:rsidRDefault="001A1456">
      <w:pPr>
        <w:pStyle w:val="a4"/>
        <w:numPr>
          <w:ilvl w:val="0"/>
          <w:numId w:val="4"/>
        </w:numPr>
        <w:tabs>
          <w:tab w:val="left" w:pos="932"/>
        </w:tabs>
        <w:ind w:hanging="140"/>
        <w:jc w:val="left"/>
        <w:rPr>
          <w:sz w:val="24"/>
        </w:rPr>
      </w:pPr>
      <w:proofErr w:type="spellStart"/>
      <w:r>
        <w:rPr>
          <w:sz w:val="24"/>
        </w:rPr>
        <w:t>ПДД-Правиладорожного</w:t>
      </w:r>
      <w:proofErr w:type="spellEnd"/>
      <w:r>
        <w:rPr>
          <w:sz w:val="24"/>
        </w:rPr>
        <w:t xml:space="preserve"> движения</w:t>
      </w:r>
    </w:p>
    <w:p w:rsidR="00535411" w:rsidRDefault="001A1456">
      <w:pPr>
        <w:pStyle w:val="a4"/>
        <w:numPr>
          <w:ilvl w:val="0"/>
          <w:numId w:val="5"/>
        </w:numPr>
        <w:tabs>
          <w:tab w:val="left" w:pos="467"/>
        </w:tabs>
        <w:ind w:hanging="241"/>
        <w:rPr>
          <w:sz w:val="24"/>
        </w:rPr>
      </w:pPr>
      <w:r>
        <w:rPr>
          <w:sz w:val="24"/>
        </w:rPr>
        <w:t>Я–</w:t>
      </w:r>
      <w:proofErr w:type="spellStart"/>
      <w:r>
        <w:rPr>
          <w:sz w:val="24"/>
        </w:rPr>
        <w:t>участн</w:t>
      </w:r>
      <w:r>
        <w:rPr>
          <w:sz w:val="24"/>
        </w:rPr>
        <w:t>икдорожногодвижения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бязанностипешеходов</w:t>
      </w:r>
      <w:proofErr w:type="spellEnd"/>
      <w:r>
        <w:rPr>
          <w:sz w:val="24"/>
        </w:rPr>
        <w:t>(1час)</w:t>
      </w:r>
    </w:p>
    <w:p w:rsidR="00535411" w:rsidRDefault="001A1456">
      <w:pPr>
        <w:pStyle w:val="a3"/>
        <w:ind w:left="226" w:right="313" w:firstLine="708"/>
      </w:pPr>
      <w:r>
        <w:t xml:space="preserve">Знать и выполнять ПДД - не одолжение, а долг каждого гражданина общества. Места для передвижения пешеходов. Движение </w:t>
      </w:r>
      <w:proofErr w:type="spellStart"/>
      <w:r>
        <w:t>организованныхпешихколон</w:t>
      </w:r>
      <w:proofErr w:type="spellEnd"/>
      <w:r>
        <w:t>.</w:t>
      </w:r>
    </w:p>
    <w:p w:rsidR="00535411" w:rsidRDefault="001A1456">
      <w:pPr>
        <w:pStyle w:val="a4"/>
        <w:numPr>
          <w:ilvl w:val="0"/>
          <w:numId w:val="5"/>
        </w:numPr>
        <w:tabs>
          <w:tab w:val="left" w:pos="467"/>
        </w:tabs>
        <w:ind w:hanging="241"/>
        <w:rPr>
          <w:sz w:val="24"/>
        </w:rPr>
      </w:pPr>
      <w:proofErr w:type="spellStart"/>
      <w:r>
        <w:rPr>
          <w:sz w:val="24"/>
        </w:rPr>
        <w:t>Обязанностипассажиров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бщиеобязанностиводителей</w:t>
      </w:r>
      <w:proofErr w:type="spellEnd"/>
      <w:r>
        <w:rPr>
          <w:sz w:val="24"/>
        </w:rPr>
        <w:t xml:space="preserve"> (1час)</w:t>
      </w:r>
    </w:p>
    <w:p w:rsidR="00535411" w:rsidRDefault="001A1456">
      <w:pPr>
        <w:pStyle w:val="a3"/>
        <w:ind w:left="226" w:right="670" w:firstLine="708"/>
      </w:pPr>
      <w:r>
        <w:t xml:space="preserve">Пассажиры </w:t>
      </w:r>
      <w:r>
        <w:t xml:space="preserve">обязаны. Пассажирам </w:t>
      </w:r>
      <w:proofErr w:type="spellStart"/>
      <w:r>
        <w:t>запрещается</w:t>
      </w:r>
      <w:proofErr w:type="gramStart"/>
      <w:r>
        <w:t>.Д</w:t>
      </w:r>
      <w:proofErr w:type="gramEnd"/>
      <w:r>
        <w:t>окументы</w:t>
      </w:r>
      <w:proofErr w:type="spellEnd"/>
      <w:r>
        <w:t xml:space="preserve">, которые водитель механического транспортного средства должен предъявить </w:t>
      </w:r>
      <w:proofErr w:type="spellStart"/>
      <w:r>
        <w:t>потребованиюсотрудников</w:t>
      </w:r>
      <w:proofErr w:type="spellEnd"/>
      <w:r>
        <w:t xml:space="preserve"> милиции. Обязанности водителя.</w:t>
      </w:r>
    </w:p>
    <w:p w:rsidR="00535411" w:rsidRDefault="001A1456">
      <w:pPr>
        <w:pStyle w:val="a4"/>
        <w:numPr>
          <w:ilvl w:val="0"/>
          <w:numId w:val="5"/>
        </w:numPr>
        <w:tabs>
          <w:tab w:val="left" w:pos="527"/>
        </w:tabs>
        <w:ind w:left="226" w:right="689" w:firstLine="0"/>
        <w:rPr>
          <w:sz w:val="24"/>
        </w:rPr>
      </w:pPr>
      <w:r>
        <w:rPr>
          <w:sz w:val="24"/>
        </w:rPr>
        <w:t>Применение специальных сигналов. Назначение номерных опознавательных знаков. Надписи н</w:t>
      </w:r>
      <w:r>
        <w:rPr>
          <w:sz w:val="24"/>
        </w:rPr>
        <w:t xml:space="preserve">а транспортных средствах. Сигналы светофора </w:t>
      </w:r>
      <w:proofErr w:type="spellStart"/>
      <w:r>
        <w:rPr>
          <w:sz w:val="24"/>
        </w:rPr>
        <w:t>ирегулировщика</w:t>
      </w:r>
      <w:proofErr w:type="spellEnd"/>
      <w:r>
        <w:rPr>
          <w:sz w:val="24"/>
        </w:rPr>
        <w:t>(1час)</w:t>
      </w:r>
    </w:p>
    <w:p w:rsidR="00535411" w:rsidRDefault="001A1456">
      <w:pPr>
        <w:pStyle w:val="a3"/>
        <w:ind w:left="934"/>
      </w:pPr>
      <w:r>
        <w:t>Номерныеопознавательныеипредупредительныезнаки</w:t>
      </w:r>
      <w:proofErr w:type="gramStart"/>
      <w:r>
        <w:t>,н</w:t>
      </w:r>
      <w:proofErr w:type="gramEnd"/>
      <w:r>
        <w:t>адписинатранспортныхсредствах,местоихустановкииназначение.</w:t>
      </w:r>
    </w:p>
    <w:p w:rsidR="00535411" w:rsidRDefault="001A1456">
      <w:pPr>
        <w:pStyle w:val="a3"/>
        <w:ind w:left="226" w:right="945"/>
      </w:pPr>
      <w:r>
        <w:t>Опознавательные знаки длинномерного транспортного средства, автопоезда, глухого води</w:t>
      </w:r>
      <w:r>
        <w:t xml:space="preserve">теля, инвалида, врача. Обозначение буксирного </w:t>
      </w:r>
      <w:proofErr w:type="spellStart"/>
      <w:r>
        <w:t>троса</w:t>
      </w:r>
      <w:proofErr w:type="gramStart"/>
      <w:r>
        <w:t>.З</w:t>
      </w:r>
      <w:proofErr w:type="gramEnd"/>
      <w:r>
        <w:t>начение</w:t>
      </w:r>
      <w:proofErr w:type="spellEnd"/>
      <w:r>
        <w:t xml:space="preserve"> опознавательных и предупредительных знаков для </w:t>
      </w:r>
      <w:proofErr w:type="spellStart"/>
      <w:r>
        <w:t>пешеходов.Значение</w:t>
      </w:r>
      <w:proofErr w:type="spellEnd"/>
      <w:r>
        <w:t xml:space="preserve"> сигналов регулировщиков для рельсовых и </w:t>
      </w:r>
      <w:proofErr w:type="spellStart"/>
      <w:r>
        <w:t>безрельсовыхтранспортных</w:t>
      </w:r>
      <w:proofErr w:type="spellEnd"/>
      <w:r>
        <w:t xml:space="preserve"> средств, для пешеходов. Порядок остановки при сигналах регулиров</w:t>
      </w:r>
      <w:r>
        <w:t>щика, запрещающих движение. Разбор конкретных ситуацийдвижениятранспортныхсредствипешеходов(намакете,схеме,школьномавтодроме).Регулировщик</w:t>
      </w:r>
      <w:proofErr w:type="gramStart"/>
      <w:r>
        <w:t>.П</w:t>
      </w:r>
      <w:proofErr w:type="gramEnd"/>
      <w:r>
        <w:t>оложениекорпусаижесты.</w:t>
      </w:r>
    </w:p>
    <w:p w:rsidR="00535411" w:rsidRDefault="001A1456">
      <w:pPr>
        <w:pStyle w:val="a4"/>
        <w:numPr>
          <w:ilvl w:val="0"/>
          <w:numId w:val="5"/>
        </w:numPr>
        <w:tabs>
          <w:tab w:val="left" w:pos="467"/>
        </w:tabs>
        <w:ind w:hanging="241"/>
        <w:rPr>
          <w:sz w:val="24"/>
        </w:rPr>
      </w:pPr>
      <w:r>
        <w:rPr>
          <w:sz w:val="24"/>
        </w:rPr>
        <w:t>Применениеаварийнойсигнализацииизнакааварийнойостановки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ачалодвижения,маневрирование(1час)</w:t>
      </w:r>
    </w:p>
    <w:p w:rsidR="00535411" w:rsidRDefault="001A1456">
      <w:pPr>
        <w:pStyle w:val="a3"/>
        <w:ind w:left="226" w:right="780" w:firstLine="708"/>
      </w:pPr>
      <w:r>
        <w:t>С</w:t>
      </w:r>
      <w:r>
        <w:t>итуации, при которых, аварийная световая сигнализация должна быть включена</w:t>
      </w:r>
      <w:proofErr w:type="gramStart"/>
      <w:r>
        <w:t>.О</w:t>
      </w:r>
      <w:proofErr w:type="gramEnd"/>
      <w:r>
        <w:t>рганизация движения транспортных средств. Скорость,ограничениескорости</w:t>
      </w:r>
      <w:proofErr w:type="gramStart"/>
      <w:r>
        <w:t>.Н</w:t>
      </w:r>
      <w:proofErr w:type="gramEnd"/>
      <w:r>
        <w:t xml:space="preserve">ачалодвижения.Расположениетранспортных </w:t>
      </w:r>
      <w:proofErr w:type="spellStart"/>
      <w:r>
        <w:t>средствпридвижении.Осветительныеприборытранспортных</w:t>
      </w:r>
      <w:proofErr w:type="spellEnd"/>
      <w:r>
        <w:t xml:space="preserve"> средств.</w:t>
      </w:r>
    </w:p>
    <w:p w:rsidR="00535411" w:rsidRDefault="001A1456">
      <w:pPr>
        <w:pStyle w:val="a3"/>
        <w:ind w:left="226"/>
      </w:pPr>
      <w:proofErr w:type="spellStart"/>
      <w:r>
        <w:t>Средства</w:t>
      </w:r>
      <w:r>
        <w:t>предупредительнойсигнализации</w:t>
      </w:r>
      <w:proofErr w:type="gramStart"/>
      <w:r>
        <w:t>.М</w:t>
      </w:r>
      <w:proofErr w:type="gramEnd"/>
      <w:r>
        <w:t>аневрирование</w:t>
      </w:r>
      <w:proofErr w:type="spellEnd"/>
      <w:r>
        <w:t>.</w:t>
      </w:r>
    </w:p>
    <w:p w:rsidR="00535411" w:rsidRDefault="001A1456">
      <w:pPr>
        <w:pStyle w:val="a4"/>
        <w:numPr>
          <w:ilvl w:val="0"/>
          <w:numId w:val="5"/>
        </w:numPr>
        <w:tabs>
          <w:tab w:val="left" w:pos="467"/>
        </w:tabs>
        <w:ind w:hanging="241"/>
        <w:rPr>
          <w:sz w:val="24"/>
        </w:rPr>
      </w:pPr>
      <w:r>
        <w:rPr>
          <w:sz w:val="24"/>
        </w:rPr>
        <w:t>Расположениетранспортныхсредствнапроезжейчасти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коростьдвижения(1час)</w:t>
      </w:r>
    </w:p>
    <w:p w:rsidR="00535411" w:rsidRDefault="00535411">
      <w:pPr>
        <w:rPr>
          <w:sz w:val="24"/>
        </w:rPr>
        <w:sectPr w:rsidR="00535411">
          <w:pgSz w:w="16840" w:h="11910" w:orient="landscape"/>
          <w:pgMar w:top="480" w:right="420" w:bottom="660" w:left="340" w:header="0" w:footer="390" w:gutter="0"/>
          <w:cols w:space="720"/>
        </w:sectPr>
      </w:pPr>
    </w:p>
    <w:p w:rsidR="00535411" w:rsidRDefault="001A1456">
      <w:pPr>
        <w:pStyle w:val="a3"/>
        <w:ind w:left="934"/>
      </w:pPr>
      <w:r>
        <w:lastRenderedPageBreak/>
        <w:t>Предупредительныесигналы</w:t>
      </w:r>
      <w:proofErr w:type="gramStart"/>
      <w:r>
        <w:t>.Н</w:t>
      </w:r>
      <w:proofErr w:type="gramEnd"/>
      <w:r>
        <w:t>ачалодвижения.Изменениенаправлениядвижения.Расположениетранспортныхсредствнапроезжейчасти.</w:t>
      </w:r>
    </w:p>
    <w:p w:rsidR="00535411" w:rsidRDefault="001A1456">
      <w:pPr>
        <w:pStyle w:val="a3"/>
        <w:ind w:left="226" w:right="384"/>
      </w:pPr>
      <w:r>
        <w:t>Ско</w:t>
      </w:r>
      <w:r>
        <w:t xml:space="preserve">рость движения и дистанция. Обгон и встречный разъезд. Остановка и стоянка. Пешеходные переходы и остановки транспортных средств </w:t>
      </w:r>
      <w:proofErr w:type="spellStart"/>
      <w:r>
        <w:t>общегопользования</w:t>
      </w:r>
      <w:proofErr w:type="spellEnd"/>
      <w:r>
        <w:t>. Порядок движения транспортных средств и пешеходов через железнодорожные проезды (регулируемые и нерегулируем</w:t>
      </w:r>
      <w:r>
        <w:t>ые)</w:t>
      </w:r>
      <w:proofErr w:type="gramStart"/>
      <w:r>
        <w:t>.</w:t>
      </w:r>
      <w:proofErr w:type="spellStart"/>
      <w:r>
        <w:t>С</w:t>
      </w:r>
      <w:proofErr w:type="gramEnd"/>
      <w:r>
        <w:t>коростьавтомобиля</w:t>
      </w:r>
      <w:proofErr w:type="spellEnd"/>
      <w:r>
        <w:t xml:space="preserve"> в населенных пунктах, на междугородних трассах. Дистанция, интервал, рядность. Перестроение. Правостороннее движение. </w:t>
      </w:r>
      <w:proofErr w:type="spellStart"/>
      <w:r>
        <w:t>Скоростьразличныхвидов</w:t>
      </w:r>
      <w:proofErr w:type="spellEnd"/>
      <w:r>
        <w:t xml:space="preserve"> </w:t>
      </w:r>
      <w:proofErr w:type="spellStart"/>
      <w:r>
        <w:t>транспортныхсредств</w:t>
      </w:r>
      <w:proofErr w:type="spellEnd"/>
      <w:r>
        <w:t>.</w:t>
      </w:r>
    </w:p>
    <w:p w:rsidR="00535411" w:rsidRDefault="001A1456">
      <w:pPr>
        <w:pStyle w:val="a4"/>
        <w:numPr>
          <w:ilvl w:val="0"/>
          <w:numId w:val="5"/>
        </w:numPr>
        <w:tabs>
          <w:tab w:val="left" w:pos="467"/>
        </w:tabs>
        <w:ind w:hanging="241"/>
        <w:rPr>
          <w:sz w:val="24"/>
        </w:rPr>
      </w:pPr>
      <w:proofErr w:type="spellStart"/>
      <w:r>
        <w:rPr>
          <w:sz w:val="24"/>
        </w:rPr>
        <w:t>Обгон,встречныйразъезд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становкаистоянка</w:t>
      </w:r>
      <w:proofErr w:type="spellEnd"/>
      <w:r>
        <w:rPr>
          <w:sz w:val="24"/>
        </w:rPr>
        <w:t>(1час)</w:t>
      </w:r>
    </w:p>
    <w:p w:rsidR="00535411" w:rsidRDefault="001A1456">
      <w:pPr>
        <w:pStyle w:val="a3"/>
        <w:ind w:left="226" w:right="684" w:firstLine="708"/>
      </w:pPr>
      <w:r>
        <w:t>Случаи, при которых води</w:t>
      </w:r>
      <w:r>
        <w:t xml:space="preserve">телю запрещается выполнять </w:t>
      </w:r>
      <w:proofErr w:type="spellStart"/>
      <w:r>
        <w:t>обгон</w:t>
      </w:r>
      <w:proofErr w:type="gramStart"/>
      <w:r>
        <w:t>.М</w:t>
      </w:r>
      <w:proofErr w:type="gramEnd"/>
      <w:r>
        <w:t>еста</w:t>
      </w:r>
      <w:proofErr w:type="spellEnd"/>
      <w:r>
        <w:t xml:space="preserve"> для стоянки транспортных средств. Остановка запрещается. Места, </w:t>
      </w:r>
      <w:proofErr w:type="spellStart"/>
      <w:r>
        <w:t>гдезапрещаетсяостановкаи</w:t>
      </w:r>
      <w:proofErr w:type="spellEnd"/>
      <w:r>
        <w:t xml:space="preserve"> </w:t>
      </w:r>
      <w:proofErr w:type="spellStart"/>
      <w:r>
        <w:t>стоянкатранспортныхсредств</w:t>
      </w:r>
      <w:proofErr w:type="spellEnd"/>
      <w:r>
        <w:t>.</w:t>
      </w:r>
    </w:p>
    <w:p w:rsidR="00535411" w:rsidRDefault="001A1456">
      <w:pPr>
        <w:pStyle w:val="a4"/>
        <w:numPr>
          <w:ilvl w:val="0"/>
          <w:numId w:val="5"/>
        </w:numPr>
        <w:tabs>
          <w:tab w:val="left" w:pos="467"/>
        </w:tabs>
        <w:ind w:left="226" w:right="1321" w:firstLine="0"/>
        <w:rPr>
          <w:sz w:val="24"/>
        </w:rPr>
      </w:pPr>
      <w:r>
        <w:rPr>
          <w:sz w:val="24"/>
        </w:rPr>
        <w:t>Перекресткииихвиды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роездперекрестков.Элементыулиц,дорог,дорожныеусловия.Пешеходныепереходыи</w:t>
      </w:r>
      <w:r>
        <w:rPr>
          <w:sz w:val="24"/>
        </w:rPr>
        <w:t>остановкимаршрутныхтранспортныхсредств(1час)</w:t>
      </w:r>
    </w:p>
    <w:p w:rsidR="00535411" w:rsidRDefault="001A1456">
      <w:pPr>
        <w:pStyle w:val="a3"/>
        <w:ind w:left="226" w:right="467" w:firstLine="708"/>
      </w:pPr>
      <w:r>
        <w:t xml:space="preserve">Повторение элементов улиц, дорог. Правила перехода улиц, дорог, особенности перехода на нерегулируемых перекрестках. </w:t>
      </w:r>
      <w:proofErr w:type="spellStart"/>
      <w:r>
        <w:t>Сигналы</w:t>
      </w:r>
      <w:proofErr w:type="gramStart"/>
      <w:r>
        <w:t>,п</w:t>
      </w:r>
      <w:proofErr w:type="gramEnd"/>
      <w:r>
        <w:t>одаваемые</w:t>
      </w:r>
      <w:proofErr w:type="spellEnd"/>
      <w:r>
        <w:t xml:space="preserve"> водителями транспортных средств. Элементы улиц, дорог. </w:t>
      </w:r>
      <w:proofErr w:type="gramStart"/>
      <w:r>
        <w:t>Полоса отвода, проез</w:t>
      </w:r>
      <w:r>
        <w:t xml:space="preserve">жая часть и т. д. Общая ширина улицы, тротуар, </w:t>
      </w:r>
      <w:proofErr w:type="spellStart"/>
      <w:r>
        <w:t>ширинапроезжей</w:t>
      </w:r>
      <w:proofErr w:type="spellEnd"/>
      <w:r>
        <w:t xml:space="preserve"> части, пешеходный переход и т. д. Перекресток, площадь, их границы и виды.</w:t>
      </w:r>
      <w:proofErr w:type="gramEnd"/>
      <w:r>
        <w:t xml:space="preserve"> Главная, второстепенная улица, дорога. Улица, дорога </w:t>
      </w:r>
      <w:proofErr w:type="spellStart"/>
      <w:r>
        <w:t>содносторонним</w:t>
      </w:r>
      <w:proofErr w:type="spellEnd"/>
      <w:r>
        <w:t xml:space="preserve"> движением (знакомство с понятием «реверсивное движе</w:t>
      </w:r>
      <w:r>
        <w:t xml:space="preserve">ние»). Покрытие дорог в городской черте, за городом, дороги </w:t>
      </w:r>
      <w:proofErr w:type="spellStart"/>
      <w:r>
        <w:t>сельскойместности</w:t>
      </w:r>
      <w:proofErr w:type="spellEnd"/>
      <w:r>
        <w:t>.</w:t>
      </w:r>
    </w:p>
    <w:p w:rsidR="00535411" w:rsidRDefault="001A1456">
      <w:pPr>
        <w:pStyle w:val="a4"/>
        <w:numPr>
          <w:ilvl w:val="0"/>
          <w:numId w:val="5"/>
        </w:numPr>
        <w:tabs>
          <w:tab w:val="left" w:pos="467"/>
        </w:tabs>
        <w:ind w:hanging="241"/>
        <w:rPr>
          <w:sz w:val="24"/>
        </w:rPr>
      </w:pPr>
      <w:proofErr w:type="spellStart"/>
      <w:r>
        <w:rPr>
          <w:sz w:val="24"/>
        </w:rPr>
        <w:t>Движениечерезжелезнодорожныепути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вижениепоавтомагистралям</w:t>
      </w:r>
      <w:proofErr w:type="spellEnd"/>
      <w:r>
        <w:rPr>
          <w:sz w:val="24"/>
        </w:rPr>
        <w:t>(1час)</w:t>
      </w:r>
    </w:p>
    <w:p w:rsidR="00535411" w:rsidRDefault="001A1456">
      <w:pPr>
        <w:pStyle w:val="a3"/>
        <w:ind w:left="226" w:right="588" w:firstLine="708"/>
      </w:pPr>
      <w:r>
        <w:t>Правила пользования железнодорожным транспортом. Поведение вблизи железной дороги. Подход и подъезд к железнодор</w:t>
      </w:r>
      <w:r>
        <w:t>ожному переезд</w:t>
      </w:r>
      <w:proofErr w:type="gramStart"/>
      <w:r>
        <w:t>у(</w:t>
      </w:r>
      <w:proofErr w:type="gramEnd"/>
      <w:r>
        <w:t xml:space="preserve">охраняемому и неохраняемому). Сигналы. Запрещение хождения по рельсам, насыпи. Запрещение игр вблизи </w:t>
      </w:r>
      <w:proofErr w:type="spellStart"/>
      <w:r>
        <w:t>путей</w:t>
      </w:r>
      <w:proofErr w:type="gramStart"/>
      <w:r>
        <w:t>.О</w:t>
      </w:r>
      <w:proofErr w:type="gramEnd"/>
      <w:r>
        <w:t>собенности</w:t>
      </w:r>
      <w:proofErr w:type="spellEnd"/>
      <w:r>
        <w:t xml:space="preserve"> движения </w:t>
      </w:r>
      <w:proofErr w:type="spellStart"/>
      <w:r>
        <w:t>поавтомагистрали</w:t>
      </w:r>
      <w:proofErr w:type="spellEnd"/>
      <w:r>
        <w:t>.</w:t>
      </w:r>
    </w:p>
    <w:p w:rsidR="00535411" w:rsidRDefault="001A1456">
      <w:pPr>
        <w:pStyle w:val="a4"/>
        <w:numPr>
          <w:ilvl w:val="0"/>
          <w:numId w:val="5"/>
        </w:numPr>
        <w:tabs>
          <w:tab w:val="left" w:pos="527"/>
        </w:tabs>
        <w:ind w:left="526" w:hanging="301"/>
        <w:rPr>
          <w:sz w:val="24"/>
        </w:rPr>
      </w:pPr>
      <w:proofErr w:type="spellStart"/>
      <w:r>
        <w:rPr>
          <w:sz w:val="24"/>
        </w:rPr>
        <w:t>Движениевжилыхзонах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риоритетмаршрутныхтранспортныхсредств</w:t>
      </w:r>
      <w:proofErr w:type="spellEnd"/>
      <w:r>
        <w:rPr>
          <w:sz w:val="24"/>
        </w:rPr>
        <w:t xml:space="preserve"> (1час)</w:t>
      </w:r>
    </w:p>
    <w:p w:rsidR="00535411" w:rsidRDefault="001A1456">
      <w:pPr>
        <w:pStyle w:val="a3"/>
        <w:ind w:left="226" w:right="313" w:firstLine="708"/>
      </w:pPr>
      <w:r>
        <w:t>Особенностидвижениявжилыхзон</w:t>
      </w:r>
      <w:r>
        <w:t>ах</w:t>
      </w:r>
      <w:proofErr w:type="gramStart"/>
      <w:r>
        <w:t>.П</w:t>
      </w:r>
      <w:proofErr w:type="gramEnd"/>
      <w:r>
        <w:t xml:space="preserve">реимуществопередбезрельсовымитранспортнымисредствами.Ситуации,прикоторыхводителидолжны уступать </w:t>
      </w:r>
      <w:proofErr w:type="spellStart"/>
      <w:r>
        <w:t>дорогутроллейбусами</w:t>
      </w:r>
      <w:proofErr w:type="spellEnd"/>
      <w:r>
        <w:t xml:space="preserve"> автобусам.</w:t>
      </w:r>
    </w:p>
    <w:p w:rsidR="00535411" w:rsidRDefault="001A1456">
      <w:pPr>
        <w:pStyle w:val="a4"/>
        <w:numPr>
          <w:ilvl w:val="0"/>
          <w:numId w:val="5"/>
        </w:numPr>
        <w:tabs>
          <w:tab w:val="left" w:pos="647"/>
        </w:tabs>
        <w:ind w:left="646" w:hanging="421"/>
        <w:rPr>
          <w:sz w:val="24"/>
        </w:rPr>
      </w:pPr>
      <w:r>
        <w:rPr>
          <w:sz w:val="24"/>
        </w:rPr>
        <w:t>Пользованиевнешнимисветовымиприборамиизвуковымисигналами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уксировкамеханическихтранспортныхсредств (1час)</w:t>
      </w:r>
    </w:p>
    <w:p w:rsidR="00535411" w:rsidRDefault="001A1456">
      <w:pPr>
        <w:pStyle w:val="a3"/>
        <w:ind w:left="226" w:firstLine="708"/>
      </w:pPr>
      <w:r>
        <w:t xml:space="preserve">Ситуации, </w:t>
      </w:r>
      <w:proofErr w:type="spellStart"/>
      <w:r>
        <w:t>прикоторы</w:t>
      </w:r>
      <w:r>
        <w:t>х</w:t>
      </w:r>
      <w:proofErr w:type="spellEnd"/>
      <w:r>
        <w:t xml:space="preserve"> дальний свет должен быть переключен </w:t>
      </w:r>
      <w:proofErr w:type="gramStart"/>
      <w:r>
        <w:t>на</w:t>
      </w:r>
      <w:proofErr w:type="gramEnd"/>
      <w:r>
        <w:t xml:space="preserve"> ближний. Ситуации, при которых звуковые сигналы </w:t>
      </w:r>
      <w:proofErr w:type="spellStart"/>
      <w:r>
        <w:t>могутприменяться</w:t>
      </w:r>
      <w:proofErr w:type="gramStart"/>
      <w:r>
        <w:t>.С</w:t>
      </w:r>
      <w:proofErr w:type="gramEnd"/>
      <w:r>
        <w:t>итуации,при</w:t>
      </w:r>
      <w:proofErr w:type="spellEnd"/>
      <w:r>
        <w:t xml:space="preserve"> </w:t>
      </w:r>
      <w:proofErr w:type="spellStart"/>
      <w:r>
        <w:t>которыхбуксировказапрещается</w:t>
      </w:r>
      <w:proofErr w:type="spellEnd"/>
      <w:r>
        <w:t>.</w:t>
      </w:r>
    </w:p>
    <w:p w:rsidR="00535411" w:rsidRDefault="001A1456">
      <w:pPr>
        <w:pStyle w:val="a4"/>
        <w:numPr>
          <w:ilvl w:val="0"/>
          <w:numId w:val="5"/>
        </w:numPr>
        <w:tabs>
          <w:tab w:val="left" w:pos="647"/>
        </w:tabs>
        <w:ind w:left="226" w:right="730" w:firstLine="0"/>
        <w:rPr>
          <w:sz w:val="24"/>
        </w:rPr>
      </w:pPr>
      <w:r>
        <w:rPr>
          <w:sz w:val="24"/>
        </w:rPr>
        <w:t xml:space="preserve">Учебная </w:t>
      </w:r>
      <w:proofErr w:type="spellStart"/>
      <w:r>
        <w:rPr>
          <w:sz w:val="24"/>
        </w:rPr>
        <w:t>езда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еревозка</w:t>
      </w:r>
      <w:proofErr w:type="spellEnd"/>
      <w:r>
        <w:rPr>
          <w:sz w:val="24"/>
        </w:rPr>
        <w:t xml:space="preserve"> людей. Перевозка грузов. Дополнительные требования к движению велосипедов, мопедов, </w:t>
      </w:r>
      <w:r>
        <w:rPr>
          <w:sz w:val="24"/>
        </w:rPr>
        <w:t xml:space="preserve">гужевых повозок, а </w:t>
      </w:r>
      <w:proofErr w:type="spellStart"/>
      <w:r>
        <w:rPr>
          <w:sz w:val="24"/>
        </w:rPr>
        <w:t>такжепрогонуживотных</w:t>
      </w:r>
      <w:proofErr w:type="spellEnd"/>
      <w:r>
        <w:rPr>
          <w:sz w:val="24"/>
        </w:rPr>
        <w:t>(1час)</w:t>
      </w:r>
    </w:p>
    <w:p w:rsidR="00535411" w:rsidRDefault="001A1456">
      <w:pPr>
        <w:pStyle w:val="a3"/>
        <w:ind w:left="226" w:right="462" w:firstLine="708"/>
      </w:pPr>
      <w:r>
        <w:t xml:space="preserve">Перечень дорог, на которых запрещается учебная езда. Возраст </w:t>
      </w:r>
      <w:proofErr w:type="gramStart"/>
      <w:r>
        <w:t>обучаемого</w:t>
      </w:r>
      <w:proofErr w:type="gramEnd"/>
      <w:r>
        <w:t xml:space="preserve"> учебной езде. Места, где запрещается перевозить людей. </w:t>
      </w:r>
      <w:proofErr w:type="spellStart"/>
      <w:r>
        <w:t>Условия,при</w:t>
      </w:r>
      <w:proofErr w:type="spellEnd"/>
      <w:r>
        <w:t xml:space="preserve"> которых допускается перевозка </w:t>
      </w:r>
      <w:proofErr w:type="spellStart"/>
      <w:r>
        <w:t>груза</w:t>
      </w:r>
      <w:proofErr w:type="gramStart"/>
      <w:r>
        <w:t>.М</w:t>
      </w:r>
      <w:proofErr w:type="gramEnd"/>
      <w:r>
        <w:t>еста</w:t>
      </w:r>
      <w:proofErr w:type="spellEnd"/>
      <w:r>
        <w:t>, где запрещается движение вод</w:t>
      </w:r>
      <w:r>
        <w:t xml:space="preserve">ителям велосипеда, мопеда, гужевых повозок (саней), </w:t>
      </w:r>
      <w:proofErr w:type="spellStart"/>
      <w:r>
        <w:t>погонщикамвьючных,верховыхживотныхи</w:t>
      </w:r>
      <w:proofErr w:type="spellEnd"/>
      <w:r>
        <w:t xml:space="preserve"> </w:t>
      </w:r>
      <w:proofErr w:type="spellStart"/>
      <w:r>
        <w:t>скота.Как</w:t>
      </w:r>
      <w:proofErr w:type="spellEnd"/>
      <w:r>
        <w:t xml:space="preserve"> следует перегонять </w:t>
      </w:r>
      <w:proofErr w:type="spellStart"/>
      <w:r>
        <w:t>животныхпо</w:t>
      </w:r>
      <w:proofErr w:type="spellEnd"/>
      <w:r>
        <w:t xml:space="preserve"> дороге.</w:t>
      </w:r>
    </w:p>
    <w:p w:rsidR="00535411" w:rsidRDefault="001A1456">
      <w:pPr>
        <w:pStyle w:val="a4"/>
        <w:numPr>
          <w:ilvl w:val="0"/>
          <w:numId w:val="5"/>
        </w:numPr>
        <w:tabs>
          <w:tab w:val="left" w:pos="647"/>
        </w:tabs>
        <w:ind w:left="226" w:right="199" w:firstLine="0"/>
        <w:rPr>
          <w:sz w:val="24"/>
        </w:rPr>
      </w:pPr>
      <w:r>
        <w:rPr>
          <w:sz w:val="24"/>
        </w:rPr>
        <w:t xml:space="preserve">Остановочный путь транспортных средств. Этика участника дорожного движения. Служба ГИБДД. </w:t>
      </w:r>
      <w:proofErr w:type="gramStart"/>
      <w:r>
        <w:rPr>
          <w:sz w:val="24"/>
        </w:rPr>
        <w:t>Дисциплинарная</w:t>
      </w:r>
      <w:proofErr w:type="gramEnd"/>
      <w:r>
        <w:rPr>
          <w:sz w:val="24"/>
        </w:rPr>
        <w:t xml:space="preserve">, </w:t>
      </w:r>
      <w:r>
        <w:rPr>
          <w:sz w:val="24"/>
        </w:rPr>
        <w:t xml:space="preserve">административная, </w:t>
      </w:r>
      <w:proofErr w:type="spellStart"/>
      <w:r>
        <w:rPr>
          <w:sz w:val="24"/>
        </w:rPr>
        <w:t>уголовнаяигражданскаяответственность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занарушенийПДДучастниками</w:t>
      </w:r>
      <w:proofErr w:type="spellEnd"/>
      <w:r>
        <w:rPr>
          <w:sz w:val="24"/>
        </w:rPr>
        <w:t xml:space="preserve"> дорожного движения(1час)</w:t>
      </w:r>
    </w:p>
    <w:p w:rsidR="00535411" w:rsidRDefault="00535411">
      <w:pPr>
        <w:rPr>
          <w:sz w:val="24"/>
        </w:rPr>
        <w:sectPr w:rsidR="00535411">
          <w:pgSz w:w="16840" w:h="11910" w:orient="landscape"/>
          <w:pgMar w:top="480" w:right="420" w:bottom="660" w:left="340" w:header="0" w:footer="390" w:gutter="0"/>
          <w:cols w:space="720"/>
        </w:sectPr>
      </w:pPr>
    </w:p>
    <w:p w:rsidR="00535411" w:rsidRDefault="001A1456">
      <w:pPr>
        <w:pStyle w:val="a3"/>
        <w:ind w:left="226" w:right="388" w:firstLine="708"/>
      </w:pPr>
      <w:r>
        <w:lastRenderedPageBreak/>
        <w:t xml:space="preserve">Время, необходимое для остановки транспортных средств. Расчет остановочного пути. Факторы, влияющие на величину остановочного </w:t>
      </w:r>
      <w:proofErr w:type="spellStart"/>
      <w:r>
        <w:t>пути</w:t>
      </w:r>
      <w:proofErr w:type="gramStart"/>
      <w:r>
        <w:t>.К</w:t>
      </w:r>
      <w:proofErr w:type="gramEnd"/>
      <w:r>
        <w:t>акую</w:t>
      </w:r>
      <w:proofErr w:type="spellEnd"/>
      <w:r>
        <w:t xml:space="preserve"> опасность представляет собой автомобиль для </w:t>
      </w:r>
      <w:proofErr w:type="spellStart"/>
      <w:r>
        <w:t>пешехода?Нормы</w:t>
      </w:r>
      <w:proofErr w:type="spellEnd"/>
      <w:r>
        <w:t xml:space="preserve"> и стандарты поведения человека. Этика участника дорожного движения и </w:t>
      </w:r>
      <w:proofErr w:type="spellStart"/>
      <w:r>
        <w:t>еговзаимоотношения</w:t>
      </w:r>
      <w:proofErr w:type="spellEnd"/>
      <w:r>
        <w:t xml:space="preserve"> с другими участниками дорожного движения, с представителями органов милиции, в том числе ГИБДД. Эт</w:t>
      </w:r>
      <w:r>
        <w:t>ика водителяавтомототранспортныхсредствприДТП,привзаимодействиисокружающейсредой</w:t>
      </w:r>
      <w:proofErr w:type="gramStart"/>
      <w:r>
        <w:t>.П</w:t>
      </w:r>
      <w:proofErr w:type="gramEnd"/>
      <w:r>
        <w:t>роявлениеэтическихнормводителемвпрактической</w:t>
      </w:r>
    </w:p>
    <w:p w:rsidR="00535411" w:rsidRDefault="001A1456">
      <w:pPr>
        <w:pStyle w:val="a3"/>
        <w:ind w:left="226"/>
      </w:pPr>
      <w:proofErr w:type="spellStart"/>
      <w:r>
        <w:t>деятельности</w:t>
      </w:r>
      <w:proofErr w:type="gramStart"/>
      <w:r>
        <w:t>.О</w:t>
      </w:r>
      <w:proofErr w:type="gramEnd"/>
      <w:r>
        <w:t>рганизацияиработаслужбыГИБДД</w:t>
      </w:r>
      <w:proofErr w:type="spellEnd"/>
      <w:r>
        <w:t>.</w:t>
      </w:r>
    </w:p>
    <w:p w:rsidR="00535411" w:rsidRDefault="001A1456">
      <w:pPr>
        <w:pStyle w:val="a4"/>
        <w:numPr>
          <w:ilvl w:val="0"/>
          <w:numId w:val="5"/>
        </w:numPr>
        <w:tabs>
          <w:tab w:val="left" w:pos="587"/>
        </w:tabs>
        <w:ind w:left="946" w:right="8854" w:hanging="720"/>
        <w:rPr>
          <w:sz w:val="24"/>
        </w:rPr>
      </w:pPr>
      <w:r>
        <w:rPr>
          <w:sz w:val="24"/>
        </w:rPr>
        <w:t>Оказание первой медицинской помощи при ушибах. (1 час</w:t>
      </w:r>
      <w:proofErr w:type="gramStart"/>
      <w:r>
        <w:rPr>
          <w:sz w:val="24"/>
        </w:rPr>
        <w:t>)</w:t>
      </w:r>
      <w:proofErr w:type="spellStart"/>
      <w:r>
        <w:rPr>
          <w:sz w:val="24"/>
        </w:rPr>
        <w:t>П</w:t>
      </w:r>
      <w:proofErr w:type="gramEnd"/>
      <w:r>
        <w:rPr>
          <w:sz w:val="24"/>
        </w:rPr>
        <w:t>равилаоказанияпервоймедицинско</w:t>
      </w:r>
      <w:r>
        <w:rPr>
          <w:sz w:val="24"/>
        </w:rPr>
        <w:t>йпомощипри</w:t>
      </w:r>
      <w:proofErr w:type="spellEnd"/>
      <w:r>
        <w:rPr>
          <w:sz w:val="24"/>
        </w:rPr>
        <w:t xml:space="preserve"> ушибах.</w:t>
      </w:r>
    </w:p>
    <w:p w:rsidR="00535411" w:rsidRDefault="001A1456">
      <w:pPr>
        <w:pStyle w:val="a4"/>
        <w:numPr>
          <w:ilvl w:val="0"/>
          <w:numId w:val="4"/>
        </w:numPr>
        <w:tabs>
          <w:tab w:val="left" w:pos="1213"/>
        </w:tabs>
        <w:ind w:left="1212" w:hanging="279"/>
        <w:jc w:val="left"/>
        <w:rPr>
          <w:sz w:val="24"/>
        </w:rPr>
      </w:pPr>
      <w:proofErr w:type="spellStart"/>
      <w:r>
        <w:rPr>
          <w:sz w:val="24"/>
        </w:rPr>
        <w:t>Дорожныезнаки</w:t>
      </w:r>
      <w:proofErr w:type="spellEnd"/>
      <w:r>
        <w:rPr>
          <w:sz w:val="24"/>
        </w:rPr>
        <w:t xml:space="preserve"> и разметка</w:t>
      </w:r>
      <w:r>
        <w:rPr>
          <w:sz w:val="24"/>
        </w:rPr>
        <w:t>.</w:t>
      </w:r>
    </w:p>
    <w:p w:rsidR="00535411" w:rsidRDefault="001A1456">
      <w:pPr>
        <w:pStyle w:val="a4"/>
        <w:numPr>
          <w:ilvl w:val="0"/>
          <w:numId w:val="5"/>
        </w:numPr>
        <w:tabs>
          <w:tab w:val="left" w:pos="587"/>
        </w:tabs>
        <w:ind w:left="586" w:hanging="361"/>
        <w:rPr>
          <w:sz w:val="24"/>
        </w:rPr>
      </w:pPr>
      <w:r>
        <w:rPr>
          <w:sz w:val="24"/>
        </w:rPr>
        <w:t>Предупреждающиезнаки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накиприоритета.Запрещающиезнаки.Предписывающиезнаки (1час)</w:t>
      </w:r>
    </w:p>
    <w:p w:rsidR="00535411" w:rsidRDefault="001A1456">
      <w:pPr>
        <w:pStyle w:val="a3"/>
        <w:ind w:left="226" w:right="584" w:firstLine="708"/>
      </w:pPr>
      <w:r>
        <w:t>Предупреждающие: пересечение с трамвайной линией, Пересечение равнозначных дорог, Пересечение с круговым движением, Светофорноерег</w:t>
      </w:r>
      <w:r>
        <w:t>улирование</w:t>
      </w:r>
      <w:proofErr w:type="gramStart"/>
      <w:r>
        <w:t>,Р</w:t>
      </w:r>
      <w:proofErr w:type="gramEnd"/>
      <w:r>
        <w:t xml:space="preserve">азводноймост,Выезднанабережную,Скользкаядорога,Двустороннеедвижение,Пересечете </w:t>
      </w:r>
      <w:proofErr w:type="spellStart"/>
      <w:r>
        <w:t>свелосипеднойдорожкой</w:t>
      </w:r>
      <w:proofErr w:type="spellEnd"/>
      <w:r>
        <w:t>.</w:t>
      </w:r>
    </w:p>
    <w:p w:rsidR="00535411" w:rsidRDefault="001A1456">
      <w:pPr>
        <w:pStyle w:val="a3"/>
        <w:ind w:left="226" w:right="675"/>
      </w:pPr>
      <w:r>
        <w:t>Приоритетные: Движение без остановки запрещено</w:t>
      </w:r>
      <w:proofErr w:type="gramStart"/>
      <w:r>
        <w:t>.З</w:t>
      </w:r>
      <w:proofErr w:type="gramEnd"/>
      <w:r>
        <w:t xml:space="preserve">апрещающие: Движение мотоциклов запрещено, Опасность, Остановка запрещена, </w:t>
      </w:r>
      <w:proofErr w:type="spellStart"/>
      <w:r>
        <w:t>Движениетранспортны</w:t>
      </w:r>
      <w:r>
        <w:t>хсредствсопасными</w:t>
      </w:r>
      <w:proofErr w:type="spellEnd"/>
      <w:r>
        <w:t xml:space="preserve"> </w:t>
      </w:r>
      <w:proofErr w:type="spellStart"/>
      <w:r>
        <w:t>ивзрывчатыми</w:t>
      </w:r>
      <w:proofErr w:type="spellEnd"/>
      <w:r>
        <w:t xml:space="preserve"> грузами. </w:t>
      </w:r>
      <w:proofErr w:type="spellStart"/>
      <w:r>
        <w:t>Предписывающие</w:t>
      </w:r>
      <w:proofErr w:type="gramStart"/>
      <w:r>
        <w:t>:н</w:t>
      </w:r>
      <w:proofErr w:type="gramEnd"/>
      <w:r>
        <w:t>аправлениедвижения</w:t>
      </w:r>
      <w:proofErr w:type="spellEnd"/>
      <w:r>
        <w:t>.</w:t>
      </w:r>
    </w:p>
    <w:p w:rsidR="00535411" w:rsidRDefault="001A1456">
      <w:pPr>
        <w:pStyle w:val="a4"/>
        <w:numPr>
          <w:ilvl w:val="0"/>
          <w:numId w:val="5"/>
        </w:numPr>
        <w:tabs>
          <w:tab w:val="left" w:pos="587"/>
        </w:tabs>
        <w:ind w:left="586" w:hanging="361"/>
        <w:rPr>
          <w:sz w:val="24"/>
        </w:rPr>
      </w:pPr>
      <w:r>
        <w:rPr>
          <w:sz w:val="24"/>
        </w:rPr>
        <w:t>Знакиособыхпредписаний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>нформационныезнаки.Знакисервиса.Знакидополнительнойинформации(таблички)(1час)</w:t>
      </w:r>
    </w:p>
    <w:p w:rsidR="00535411" w:rsidRDefault="001A1456">
      <w:pPr>
        <w:pStyle w:val="a3"/>
        <w:ind w:left="226" w:firstLine="708"/>
      </w:pPr>
      <w:r>
        <w:t>Информационно-указательные:Дорогадляавтомобилей,Предварительныйуказательнаправ</w:t>
      </w:r>
      <w:r>
        <w:t>ления,Указательрасстояний</w:t>
      </w:r>
      <w:proofErr w:type="gramStart"/>
      <w:r>
        <w:t>.С</w:t>
      </w:r>
      <w:proofErr w:type="gramEnd"/>
      <w:r>
        <w:t>ервиса:Больница,Пунктпитания,Гостиницаилимотель.Дополнительнойинформации(таблички):Направлениеглавнойдороги.Опаснаяобочина,Полосадвижения.</w:t>
      </w:r>
    </w:p>
    <w:p w:rsidR="00535411" w:rsidRDefault="001A1456">
      <w:pPr>
        <w:pStyle w:val="a4"/>
        <w:numPr>
          <w:ilvl w:val="0"/>
          <w:numId w:val="5"/>
        </w:numPr>
        <w:tabs>
          <w:tab w:val="left" w:pos="587"/>
        </w:tabs>
        <w:ind w:left="586" w:hanging="361"/>
        <w:rPr>
          <w:sz w:val="24"/>
        </w:rPr>
      </w:pPr>
      <w:proofErr w:type="spellStart"/>
      <w:r>
        <w:rPr>
          <w:sz w:val="24"/>
        </w:rPr>
        <w:t>Горизонтальнаяразметка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ертикальнаяразметка</w:t>
      </w:r>
      <w:proofErr w:type="spellEnd"/>
      <w:r>
        <w:rPr>
          <w:sz w:val="24"/>
        </w:rPr>
        <w:t>(1час)</w:t>
      </w:r>
    </w:p>
    <w:p w:rsidR="00535411" w:rsidRDefault="001A1456">
      <w:pPr>
        <w:pStyle w:val="a3"/>
        <w:ind w:left="934"/>
      </w:pPr>
      <w:r>
        <w:t>Рассказозначениидорожнойразметкиворганиз</w:t>
      </w:r>
      <w:r>
        <w:t>ациидорожногодвижения</w:t>
      </w:r>
      <w:proofErr w:type="gramStart"/>
      <w:r>
        <w:t>,о</w:t>
      </w:r>
      <w:proofErr w:type="gramEnd"/>
      <w:r>
        <w:t>видахдорожнойразметки:</w:t>
      </w:r>
    </w:p>
    <w:p w:rsidR="00535411" w:rsidRDefault="001A1456">
      <w:pPr>
        <w:pStyle w:val="a3"/>
        <w:ind w:left="226"/>
      </w:pPr>
      <w:r>
        <w:t>•</w:t>
      </w:r>
      <w:proofErr w:type="spellStart"/>
      <w:r>
        <w:t>пешеходныйперехо</w:t>
      </w:r>
      <w:proofErr w:type="gramStart"/>
      <w:r>
        <w:t>д</w:t>
      </w:r>
      <w:proofErr w:type="spellEnd"/>
      <w:r>
        <w:t>(</w:t>
      </w:r>
      <w:proofErr w:type="spellStart"/>
      <w:proofErr w:type="gramEnd"/>
      <w:r>
        <w:t>регулируемыйинерегулируемый</w:t>
      </w:r>
      <w:proofErr w:type="spellEnd"/>
      <w:r>
        <w:t>);</w:t>
      </w:r>
    </w:p>
    <w:p w:rsidR="00535411" w:rsidRDefault="001A1456">
      <w:pPr>
        <w:pStyle w:val="a3"/>
        <w:ind w:left="226"/>
      </w:pPr>
      <w:r>
        <w:t>•лини</w:t>
      </w:r>
      <w:proofErr w:type="gramStart"/>
      <w:r>
        <w:t>и«</w:t>
      </w:r>
      <w:proofErr w:type="spellStart"/>
      <w:proofErr w:type="gramEnd"/>
      <w:r>
        <w:t>островокбезопасности</w:t>
      </w:r>
      <w:proofErr w:type="spellEnd"/>
      <w:r>
        <w:t>»;</w:t>
      </w:r>
    </w:p>
    <w:p w:rsidR="00535411" w:rsidRDefault="001A1456">
      <w:pPr>
        <w:pStyle w:val="a3"/>
        <w:ind w:left="226" w:right="7109"/>
      </w:pPr>
      <w:r>
        <w:t>•линииразделениятранспортныхпотоковпротивоположныхнаправлени</w:t>
      </w:r>
      <w:proofErr w:type="gramStart"/>
      <w:r>
        <w:t>й(</w:t>
      </w:r>
      <w:proofErr w:type="gramEnd"/>
      <w:r>
        <w:t>сплошная,прерывистая);</w:t>
      </w:r>
    </w:p>
    <w:p w:rsidR="00535411" w:rsidRDefault="001A1456">
      <w:pPr>
        <w:pStyle w:val="a3"/>
        <w:ind w:left="226"/>
      </w:pPr>
      <w:r>
        <w:t>•лини</w:t>
      </w:r>
      <w:proofErr w:type="gramStart"/>
      <w:r>
        <w:t>и«</w:t>
      </w:r>
      <w:proofErr w:type="spellStart"/>
      <w:proofErr w:type="gramEnd"/>
      <w:r>
        <w:t>посадочнаяплощадка</w:t>
      </w:r>
      <w:proofErr w:type="spellEnd"/>
      <w:r>
        <w:t>»;</w:t>
      </w:r>
    </w:p>
    <w:p w:rsidR="00535411" w:rsidRDefault="001A1456">
      <w:pPr>
        <w:pStyle w:val="a3"/>
        <w:ind w:left="226"/>
      </w:pPr>
      <w:r>
        <w:t>•линии</w:t>
      </w:r>
      <w:proofErr w:type="gramStart"/>
      <w:r>
        <w:t>,</w:t>
      </w:r>
      <w:r>
        <w:t>о</w:t>
      </w:r>
      <w:proofErr w:type="gramEnd"/>
      <w:r>
        <w:t>бозначающиеместа,гдевелосипеднаядорожкапересекаетпроезжуючасть.</w:t>
      </w:r>
    </w:p>
    <w:p w:rsidR="00535411" w:rsidRDefault="001A1456">
      <w:pPr>
        <w:pStyle w:val="a4"/>
        <w:numPr>
          <w:ilvl w:val="0"/>
          <w:numId w:val="4"/>
        </w:numPr>
        <w:tabs>
          <w:tab w:val="left" w:pos="1248"/>
        </w:tabs>
        <w:ind w:left="1247" w:hanging="314"/>
        <w:jc w:val="left"/>
        <w:rPr>
          <w:sz w:val="24"/>
        </w:rPr>
      </w:pPr>
      <w:proofErr w:type="spellStart"/>
      <w:r>
        <w:rPr>
          <w:sz w:val="24"/>
        </w:rPr>
        <w:t>Итоговоезанятие</w:t>
      </w:r>
      <w:proofErr w:type="spellEnd"/>
      <w:r>
        <w:rPr>
          <w:sz w:val="24"/>
        </w:rPr>
        <w:t>.</w:t>
      </w:r>
    </w:p>
    <w:p w:rsidR="00535411" w:rsidRDefault="001A1456">
      <w:pPr>
        <w:pStyle w:val="a4"/>
        <w:numPr>
          <w:ilvl w:val="0"/>
          <w:numId w:val="5"/>
        </w:numPr>
        <w:tabs>
          <w:tab w:val="left" w:pos="587"/>
        </w:tabs>
        <w:ind w:left="934" w:right="4037" w:hanging="708"/>
        <w:rPr>
          <w:sz w:val="24"/>
        </w:rPr>
      </w:pPr>
      <w:r>
        <w:rPr>
          <w:sz w:val="24"/>
        </w:rPr>
        <w:t>Изучение дорожных ситуаций, которые приводят к ДТП. Конкурс знатоков правил дорожного движения (1час</w:t>
      </w:r>
      <w:proofErr w:type="gramStart"/>
      <w:r>
        <w:rPr>
          <w:sz w:val="24"/>
        </w:rPr>
        <w:t>)В</w:t>
      </w:r>
      <w:proofErr w:type="gramEnd"/>
      <w:r>
        <w:rPr>
          <w:sz w:val="24"/>
        </w:rPr>
        <w:t>озможнылюбыеформыиметодыпроведенияурока,взависимостиотопытаитворчествауч</w:t>
      </w:r>
      <w:r>
        <w:rPr>
          <w:sz w:val="24"/>
        </w:rPr>
        <w:t>ителя.</w:t>
      </w:r>
    </w:p>
    <w:p w:rsidR="00535411" w:rsidRDefault="001A1456">
      <w:pPr>
        <w:pStyle w:val="a3"/>
        <w:ind w:left="226" w:right="296"/>
        <w:jc w:val="both"/>
      </w:pPr>
      <w:r>
        <w:t>Экскурсиипоулицамсинтенсивнымдвижениемтранспортныхсредствипешеходов</w:t>
      </w:r>
      <w:proofErr w:type="gramStart"/>
      <w:r>
        <w:t>:н</w:t>
      </w:r>
      <w:proofErr w:type="gramEnd"/>
      <w:r>
        <w:t xml:space="preserve">аблюдениезадвижениемтранспортныхсредств,заповедениемпешеходов,работой </w:t>
      </w:r>
      <w:proofErr w:type="spellStart"/>
      <w:r>
        <w:t>сотрудникаГИБДД</w:t>
      </w:r>
      <w:proofErr w:type="spellEnd"/>
      <w:r>
        <w:t xml:space="preserve">, </w:t>
      </w:r>
      <w:proofErr w:type="spellStart"/>
      <w:r>
        <w:t>обсуждениедорожныхситуаций,формулированиевыводов</w:t>
      </w:r>
      <w:proofErr w:type="spellEnd"/>
      <w:r>
        <w:t>.</w:t>
      </w:r>
    </w:p>
    <w:p w:rsidR="00535411" w:rsidRDefault="001A1456">
      <w:pPr>
        <w:pStyle w:val="a3"/>
        <w:ind w:left="226" w:right="366"/>
        <w:jc w:val="both"/>
      </w:pPr>
      <w:proofErr w:type="spellStart"/>
      <w:r>
        <w:t>Наватмане</w:t>
      </w:r>
      <w:proofErr w:type="spellEnd"/>
      <w:r>
        <w:t xml:space="preserve"> </w:t>
      </w:r>
      <w:proofErr w:type="spellStart"/>
      <w:r>
        <w:t>учащиесявычерчиваютпланнаиболее</w:t>
      </w:r>
      <w:proofErr w:type="spellEnd"/>
      <w:r>
        <w:t xml:space="preserve"> с</w:t>
      </w:r>
      <w:r>
        <w:t>ложнойдорожнойситуации</w:t>
      </w:r>
      <w:proofErr w:type="gramStart"/>
      <w:r>
        <w:t>,п</w:t>
      </w:r>
      <w:proofErr w:type="gramEnd"/>
      <w:r>
        <w:t xml:space="preserve">одмеченнойвовремяэкскурсиииливдругоевремя;индивидуальнорешают ту или иную дорожную комбинацию. Оценку решенной комбинации дает весь </w:t>
      </w:r>
      <w:proofErr w:type="spellStart"/>
      <w:r>
        <w:t>класс</w:t>
      </w:r>
      <w:proofErr w:type="gramStart"/>
      <w:r>
        <w:t>.К</w:t>
      </w:r>
      <w:proofErr w:type="gramEnd"/>
      <w:r>
        <w:t>онкурс</w:t>
      </w:r>
      <w:proofErr w:type="spellEnd"/>
      <w:r>
        <w:t xml:space="preserve"> на лучшее знание правил дорожного </w:t>
      </w:r>
      <w:proofErr w:type="spellStart"/>
      <w:r>
        <w:t>движения.Могутбытьиспользованы</w:t>
      </w:r>
      <w:proofErr w:type="spellEnd"/>
      <w:r>
        <w:t xml:space="preserve"> </w:t>
      </w:r>
      <w:proofErr w:type="spellStart"/>
      <w:r>
        <w:t>различныеформыработы</w:t>
      </w:r>
      <w:proofErr w:type="spellEnd"/>
      <w:r>
        <w:t>;</w:t>
      </w:r>
      <w:r>
        <w:t xml:space="preserve"> соревнования, викторины, </w:t>
      </w:r>
      <w:proofErr w:type="spellStart"/>
      <w:r>
        <w:t>анкетыи</w:t>
      </w:r>
      <w:proofErr w:type="spellEnd"/>
      <w:r>
        <w:t xml:space="preserve"> т. п.</w:t>
      </w:r>
    </w:p>
    <w:p w:rsidR="00535411" w:rsidRDefault="001A1456">
      <w:pPr>
        <w:pStyle w:val="a3"/>
        <w:ind w:left="4549" w:right="4471"/>
        <w:jc w:val="center"/>
      </w:pPr>
      <w:proofErr w:type="spellStart"/>
      <w:r>
        <w:t>Календарно-тематическийпланмодульногокурса</w:t>
      </w:r>
      <w:proofErr w:type="spellEnd"/>
      <w:r>
        <w:t>(6класс,17часов)</w:t>
      </w:r>
    </w:p>
    <w:p w:rsidR="00535411" w:rsidRDefault="00535411">
      <w:pPr>
        <w:pStyle w:val="a3"/>
        <w:ind w:left="0"/>
        <w:rPr>
          <w:sz w:val="21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2870"/>
        <w:gridCol w:w="707"/>
        <w:gridCol w:w="7515"/>
        <w:gridCol w:w="849"/>
        <w:gridCol w:w="849"/>
        <w:gridCol w:w="2225"/>
      </w:tblGrid>
      <w:tr w:rsidR="00535411">
        <w:trPr>
          <w:trHeight w:val="590"/>
        </w:trPr>
        <w:tc>
          <w:tcPr>
            <w:tcW w:w="674" w:type="dxa"/>
            <w:vMerge w:val="restart"/>
          </w:tcPr>
          <w:p w:rsidR="00535411" w:rsidRDefault="00535411">
            <w:pPr>
              <w:pStyle w:val="TableParagraph"/>
              <w:rPr>
                <w:sz w:val="20"/>
              </w:rPr>
            </w:pPr>
          </w:p>
          <w:p w:rsidR="00535411" w:rsidRDefault="001A1456">
            <w:pPr>
              <w:pStyle w:val="TableParagraph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lastRenderedPageBreak/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870" w:type="dxa"/>
            <w:vMerge w:val="restart"/>
          </w:tcPr>
          <w:p w:rsidR="00535411" w:rsidRDefault="00535411">
            <w:pPr>
              <w:pStyle w:val="TableParagraph"/>
              <w:rPr>
                <w:sz w:val="34"/>
              </w:rPr>
            </w:pPr>
          </w:p>
          <w:p w:rsidR="00535411" w:rsidRDefault="001A1456">
            <w:pPr>
              <w:pStyle w:val="TableParagraph"/>
              <w:ind w:left="8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Темаурока</w:t>
            </w:r>
            <w:proofErr w:type="spellEnd"/>
          </w:p>
        </w:tc>
        <w:tc>
          <w:tcPr>
            <w:tcW w:w="707" w:type="dxa"/>
            <w:vMerge w:val="restart"/>
          </w:tcPr>
          <w:p w:rsidR="00535411" w:rsidRDefault="001A1456">
            <w:pPr>
              <w:pStyle w:val="TableParagraph"/>
              <w:ind w:left="48" w:right="-15" w:hanging="4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Количество</w:t>
            </w:r>
            <w:r>
              <w:rPr>
                <w:b/>
                <w:sz w:val="24"/>
              </w:rPr>
              <w:lastRenderedPageBreak/>
              <w:t>часов</w:t>
            </w:r>
            <w:proofErr w:type="spellEnd"/>
          </w:p>
        </w:tc>
        <w:tc>
          <w:tcPr>
            <w:tcW w:w="7515" w:type="dxa"/>
            <w:vMerge w:val="restart"/>
          </w:tcPr>
          <w:p w:rsidR="00535411" w:rsidRDefault="001A1456">
            <w:pPr>
              <w:pStyle w:val="TableParagraph"/>
              <w:ind w:left="2310" w:right="23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Планируемыерезультаты</w:t>
            </w:r>
            <w:proofErr w:type="spellEnd"/>
          </w:p>
        </w:tc>
        <w:tc>
          <w:tcPr>
            <w:tcW w:w="1698" w:type="dxa"/>
            <w:gridSpan w:val="2"/>
          </w:tcPr>
          <w:p w:rsidR="00535411" w:rsidRDefault="001A1456">
            <w:pPr>
              <w:pStyle w:val="TableParagraph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25" w:type="dxa"/>
            <w:vMerge w:val="restart"/>
          </w:tcPr>
          <w:p w:rsidR="00535411" w:rsidRDefault="001A1456">
            <w:pPr>
              <w:pStyle w:val="TableParagraph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 w:rsidR="00535411">
        <w:trPr>
          <w:trHeight w:val="707"/>
        </w:trPr>
        <w:tc>
          <w:tcPr>
            <w:tcW w:w="674" w:type="dxa"/>
            <w:vMerge/>
            <w:tcBorders>
              <w:top w:val="nil"/>
            </w:tcBorders>
          </w:tcPr>
          <w:p w:rsidR="00535411" w:rsidRDefault="00535411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535411" w:rsidRDefault="0053541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535411" w:rsidRDefault="00535411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vMerge/>
            <w:tcBorders>
              <w:top w:val="nil"/>
            </w:tcBorders>
          </w:tcPr>
          <w:p w:rsidR="00535411" w:rsidRDefault="0053541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35411" w:rsidRDefault="001A1456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49" w:type="dxa"/>
          </w:tcPr>
          <w:p w:rsidR="00535411" w:rsidRDefault="001A1456">
            <w:pPr>
              <w:pStyle w:val="TableParagraph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225" w:type="dxa"/>
            <w:vMerge/>
            <w:tcBorders>
              <w:top w:val="nil"/>
            </w:tcBorders>
          </w:tcPr>
          <w:p w:rsidR="00535411" w:rsidRDefault="00535411">
            <w:pPr>
              <w:rPr>
                <w:sz w:val="2"/>
                <w:szCs w:val="2"/>
              </w:rPr>
            </w:pPr>
          </w:p>
        </w:tc>
      </w:tr>
      <w:tr w:rsidR="00535411">
        <w:trPr>
          <w:trHeight w:val="515"/>
        </w:trPr>
        <w:tc>
          <w:tcPr>
            <w:tcW w:w="674" w:type="dxa"/>
          </w:tcPr>
          <w:p w:rsidR="00535411" w:rsidRDefault="001A1456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15015" w:type="dxa"/>
            <w:gridSpan w:val="6"/>
          </w:tcPr>
          <w:p w:rsidR="00535411" w:rsidRDefault="001A1456">
            <w:pPr>
              <w:pStyle w:val="TableParagraph"/>
              <w:ind w:left="5267" w:right="52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ПДД-Правиладорожногодвижения</w:t>
            </w:r>
            <w:proofErr w:type="spellEnd"/>
          </w:p>
        </w:tc>
      </w:tr>
      <w:tr w:rsidR="00535411">
        <w:trPr>
          <w:trHeight w:val="953"/>
        </w:trPr>
        <w:tc>
          <w:tcPr>
            <w:tcW w:w="674" w:type="dxa"/>
          </w:tcPr>
          <w:p w:rsidR="00535411" w:rsidRDefault="001A145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0" w:type="dxa"/>
          </w:tcPr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Я– </w:t>
            </w:r>
            <w:proofErr w:type="spellStart"/>
            <w:proofErr w:type="gramStart"/>
            <w:r>
              <w:rPr>
                <w:sz w:val="24"/>
              </w:rPr>
              <w:t>уч</w:t>
            </w:r>
            <w:proofErr w:type="gramEnd"/>
            <w:r>
              <w:rPr>
                <w:sz w:val="24"/>
              </w:rPr>
              <w:t>астникдорожного</w:t>
            </w:r>
            <w:proofErr w:type="spellEnd"/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движения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бязанности</w:t>
            </w:r>
            <w:proofErr w:type="spellEnd"/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пешеходов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35411" w:rsidRDefault="001A1456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11" w:rsidRDefault="001A1456">
            <w:pPr>
              <w:pStyle w:val="TableParagraph"/>
              <w:ind w:left="110" w:right="92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метьобщеепредставлениеоправилахдорожногодвижения</w:t>
            </w:r>
            <w:proofErr w:type="spellEnd"/>
            <w:r>
              <w:rPr>
                <w:sz w:val="24"/>
              </w:rPr>
              <w:t>. Иметь представление о местах передвижения пешеходов,движенииорганизованныхпешихколон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 xml:space="preserve">метьпредставлениеоправилах поведения пассажиров и соблюдать </w:t>
            </w:r>
            <w:proofErr w:type="spellStart"/>
            <w:r>
              <w:rPr>
                <w:sz w:val="24"/>
              </w:rPr>
              <w:t>их.Иметь</w:t>
            </w:r>
            <w:proofErr w:type="spellEnd"/>
            <w:r>
              <w:rPr>
                <w:sz w:val="24"/>
              </w:rPr>
              <w:t xml:space="preserve"> представлениео</w:t>
            </w:r>
            <w:r>
              <w:rPr>
                <w:sz w:val="24"/>
              </w:rPr>
              <w:t>правилахповеденияводителей.Характеризоватьномерные</w:t>
            </w:r>
            <w:r>
              <w:rPr>
                <w:spacing w:val="-5"/>
                <w:sz w:val="24"/>
              </w:rPr>
              <w:t xml:space="preserve">опознавательные и предупредительные знаки, </w:t>
            </w:r>
            <w:r>
              <w:rPr>
                <w:spacing w:val="-4"/>
                <w:sz w:val="24"/>
              </w:rPr>
              <w:t xml:space="preserve">надписи на </w:t>
            </w:r>
            <w:proofErr w:type="spellStart"/>
            <w:r>
              <w:rPr>
                <w:spacing w:val="-4"/>
                <w:sz w:val="24"/>
              </w:rPr>
              <w:t>транспортных</w:t>
            </w:r>
            <w:r>
              <w:rPr>
                <w:sz w:val="24"/>
              </w:rPr>
              <w:t>средствах.Понимать</w:t>
            </w:r>
            <w:proofErr w:type="spellEnd"/>
            <w:r>
              <w:rPr>
                <w:sz w:val="24"/>
              </w:rPr>
              <w:t xml:space="preserve"> значение сигналов регулировщика для </w:t>
            </w:r>
            <w:proofErr w:type="spellStart"/>
            <w:r>
              <w:rPr>
                <w:sz w:val="24"/>
              </w:rPr>
              <w:t>рельсовыхи</w:t>
            </w:r>
            <w:proofErr w:type="spellEnd"/>
            <w:r>
              <w:rPr>
                <w:sz w:val="24"/>
              </w:rPr>
              <w:t xml:space="preserve"> безрельсовых транспортных средств, для </w:t>
            </w:r>
            <w:proofErr w:type="spellStart"/>
            <w:r>
              <w:rPr>
                <w:sz w:val="24"/>
              </w:rPr>
              <w:t>пешеходов.Знать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ситуации,при</w:t>
            </w:r>
            <w:proofErr w:type="spellEnd"/>
            <w:r>
              <w:rPr>
                <w:sz w:val="24"/>
              </w:rPr>
              <w:t xml:space="preserve"> которы</w:t>
            </w:r>
            <w:r>
              <w:rPr>
                <w:sz w:val="24"/>
              </w:rPr>
              <w:t xml:space="preserve">х, необходимо применять аварийную </w:t>
            </w:r>
            <w:proofErr w:type="spellStart"/>
            <w:r>
              <w:rPr>
                <w:sz w:val="24"/>
              </w:rPr>
              <w:t>сигнализацию.Иметь</w:t>
            </w:r>
            <w:r>
              <w:rPr>
                <w:spacing w:val="-3"/>
                <w:sz w:val="24"/>
              </w:rPr>
              <w:t>представление</w:t>
            </w:r>
            <w:proofErr w:type="spellEnd"/>
            <w:r>
              <w:rPr>
                <w:spacing w:val="-3"/>
                <w:sz w:val="24"/>
              </w:rPr>
              <w:t xml:space="preserve"> об организации </w:t>
            </w:r>
            <w:r>
              <w:rPr>
                <w:spacing w:val="-2"/>
                <w:sz w:val="24"/>
              </w:rPr>
              <w:t xml:space="preserve">движения транспортных </w:t>
            </w:r>
            <w:proofErr w:type="spellStart"/>
            <w:r>
              <w:rPr>
                <w:spacing w:val="-2"/>
                <w:sz w:val="24"/>
              </w:rPr>
              <w:t>средств.Иметь</w:t>
            </w:r>
            <w:r>
              <w:rPr>
                <w:spacing w:val="-4"/>
                <w:sz w:val="24"/>
              </w:rPr>
              <w:t>представление</w:t>
            </w:r>
            <w:proofErr w:type="spellEnd"/>
            <w:r>
              <w:rPr>
                <w:spacing w:val="-4"/>
                <w:sz w:val="24"/>
              </w:rPr>
              <w:t xml:space="preserve"> расположение транспортных средств при </w:t>
            </w:r>
            <w:proofErr w:type="spellStart"/>
            <w:r>
              <w:rPr>
                <w:spacing w:val="-4"/>
                <w:sz w:val="24"/>
              </w:rPr>
              <w:t>движении.Знать</w:t>
            </w:r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какой скорости водитель должен вести транспортное средство </w:t>
            </w:r>
            <w:proofErr w:type="spellStart"/>
            <w:r>
              <w:rPr>
                <w:sz w:val="24"/>
              </w:rPr>
              <w:t>наразличных</w:t>
            </w:r>
            <w:r>
              <w:rPr>
                <w:sz w:val="24"/>
              </w:rPr>
              <w:t>участках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дороги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нать</w:t>
            </w:r>
            <w:proofErr w:type="spellEnd"/>
            <w:r>
              <w:rPr>
                <w:sz w:val="24"/>
              </w:rPr>
              <w:t xml:space="preserve"> ситуации, при </w:t>
            </w:r>
            <w:proofErr w:type="spellStart"/>
            <w:r>
              <w:rPr>
                <w:sz w:val="24"/>
              </w:rPr>
              <w:t>которыхводителюзапрещается</w:t>
            </w:r>
            <w:proofErr w:type="spellEnd"/>
            <w:r>
              <w:rPr>
                <w:sz w:val="24"/>
              </w:rPr>
              <w:t xml:space="preserve"> выполнять обгон. </w:t>
            </w:r>
            <w:proofErr w:type="spellStart"/>
            <w:r>
              <w:rPr>
                <w:sz w:val="24"/>
              </w:rPr>
              <w:t>Знатьместа</w:t>
            </w:r>
            <w:proofErr w:type="spellEnd"/>
            <w:r>
              <w:rPr>
                <w:sz w:val="24"/>
              </w:rPr>
              <w:t xml:space="preserve"> для стоянки транспортныхсредств,места,гдезапрещаетсяостановкаистоянка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метьпредставлениеоправилахпереходаулиц,дорог,особенностяхпереходананерегулируемыхперекрестках.</w:t>
            </w:r>
            <w:r>
              <w:rPr>
                <w:sz w:val="24"/>
              </w:rPr>
              <w:t>Знатьпонятия:полосаотвода,проезжаячасть,тротуар,«реверсивноедвижение».Иметьпредставлениеоправилахпереходачерезжелезнодорожныепути.Иметьпредставлениеобособенностяхдвиженияпоавтомагистрали.Знатьприкакойскоростиводительдолженвеститранспортноесредствовжилыхзон</w:t>
            </w:r>
            <w:r>
              <w:rPr>
                <w:sz w:val="24"/>
              </w:rPr>
              <w:t>ах.Пониматьситуации,прикоторыхводителидолжныуступатьдорогутроллейбусамиавтобусам,авкакихуводителятспреимуществопередбезрельсовымитранспортнымисредствами.Знатьситуации,прикоторыхдальнийсветдолженбытьпереключеннаближнийиситуации, при которых могут применятьс</w:t>
            </w:r>
            <w:r>
              <w:rPr>
                <w:sz w:val="24"/>
              </w:rPr>
              <w:t>я звуковые сигналы.Иметьпредставлениеобособенностяхбуксировкимеханически</w:t>
            </w:r>
            <w:r>
              <w:rPr>
                <w:sz w:val="24"/>
              </w:rPr>
              <w:lastRenderedPageBreak/>
              <w:t>хтранспортныхсредств.Иметьпредставлениеобособенностяхобученияучебнойезде.Знатьместа,гдезапрещаетсядвижениеводителям велосипеда, мопеда, гужевых повозок (саней), погонщикамвьючных,верхо</w:t>
            </w:r>
            <w:r>
              <w:rPr>
                <w:sz w:val="24"/>
              </w:rPr>
              <w:t xml:space="preserve">выхживотныхискота.Иметьпредставлениеобостановочном пути транспортных </w:t>
            </w:r>
            <w:proofErr w:type="spellStart"/>
            <w:r>
              <w:rPr>
                <w:sz w:val="24"/>
              </w:rPr>
              <w:t>средств.Понимать</w:t>
            </w:r>
            <w:proofErr w:type="spellEnd"/>
            <w:r>
              <w:rPr>
                <w:sz w:val="24"/>
              </w:rPr>
              <w:t xml:space="preserve"> этику участникадорожногодвиженияивзаимоотношениясдругимиучастникамидорожногодвижения,спредставителямиоргановмилиции,втомчислеГИБДД.Уметьоказатьпервуюпомощьпринезначительн</w:t>
            </w:r>
            <w:r>
              <w:rPr>
                <w:sz w:val="24"/>
              </w:rPr>
              <w:t>ыхранениях.ИметьпредставлениеоборганизациииработеслужбыГИБДД.Пониматьответственностьзаправонарушенияпороссийскомузаконодательству.</w:t>
            </w:r>
          </w:p>
          <w:p w:rsidR="00535411" w:rsidRDefault="001A1456">
            <w:pPr>
              <w:pStyle w:val="TableParagraph"/>
              <w:ind w:left="110" w:right="96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амостоятельно</w:t>
            </w:r>
            <w:proofErr w:type="spellEnd"/>
            <w:r>
              <w:rPr>
                <w:sz w:val="24"/>
              </w:rPr>
              <w:t xml:space="preserve"> формулировать цели урока </w:t>
            </w:r>
            <w:proofErr w:type="spellStart"/>
            <w:r>
              <w:rPr>
                <w:sz w:val="24"/>
              </w:rPr>
              <w:t>послепредварительного</w:t>
            </w:r>
            <w:proofErr w:type="spellEnd"/>
            <w:r>
              <w:rPr>
                <w:sz w:val="24"/>
              </w:rPr>
              <w:t xml:space="preserve"> обсуждения. Совместно с учителем обнаруживать </w:t>
            </w:r>
            <w:proofErr w:type="spellStart"/>
            <w:r>
              <w:rPr>
                <w:sz w:val="24"/>
              </w:rPr>
              <w:t>иф</w:t>
            </w:r>
            <w:r>
              <w:rPr>
                <w:sz w:val="24"/>
              </w:rPr>
              <w:t>ормулироватьучебнуюпроблему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оставлятьпланрешенияпроблемы</w:t>
            </w:r>
            <w:proofErr w:type="spellEnd"/>
            <w:r>
              <w:rPr>
                <w:sz w:val="24"/>
              </w:rPr>
              <w:t xml:space="preserve"> (задачи) совместно с учителем. Работая по плану, </w:t>
            </w:r>
            <w:proofErr w:type="spellStart"/>
            <w:r>
              <w:rPr>
                <w:sz w:val="24"/>
              </w:rPr>
              <w:t>сверятьсвои</w:t>
            </w:r>
            <w:proofErr w:type="spellEnd"/>
            <w:r>
              <w:rPr>
                <w:sz w:val="24"/>
              </w:rPr>
              <w:t xml:space="preserve"> действия с целью и, при необходимости, исправлять ошибки спомощьюучителя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 xml:space="preserve">риентироватьсявсвоейсистемезнаний:самостоятельно предполагать, </w:t>
            </w:r>
            <w:r>
              <w:rPr>
                <w:sz w:val="24"/>
              </w:rPr>
              <w:t>какая информация нужна для решенияучебнойзадачи.Добыватьновыезнания:извлекатьинформацию,представленнуювразныхформах(текст,таблица,схема,иллюстрацияи др.). Доносить свою позицию до других: высказывать свою точкузренияипытатьсяеёобосновать,приводяаргументы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лушатьдругих,пытатьсяприниматьдругуюточкузрения,бытьготовымизменить свою точку зрения. Организовывать свое рабочее место </w:t>
            </w:r>
            <w:proofErr w:type="spellStart"/>
            <w:r>
              <w:rPr>
                <w:sz w:val="24"/>
              </w:rPr>
              <w:t>подруководствомучителя</w:t>
            </w:r>
            <w:proofErr w:type="spellEnd"/>
            <w:r>
              <w:rPr>
                <w:sz w:val="24"/>
              </w:rPr>
              <w:t>.</w:t>
            </w:r>
          </w:p>
          <w:p w:rsidR="00535411" w:rsidRDefault="001A1456">
            <w:pPr>
              <w:pStyle w:val="TableParagraph"/>
              <w:ind w:left="110" w:right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sz w:val="24"/>
              </w:rPr>
              <w:t>Осознаниезначимостизнанияправилдорожногодвижения,умениеприменитьихнапрактике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 xml:space="preserve">ормированиецелостного </w:t>
            </w:r>
            <w:r>
              <w:rPr>
                <w:sz w:val="24"/>
              </w:rPr>
              <w:t xml:space="preserve">мировоззрения. Проявлять положительную мотивацию </w:t>
            </w:r>
            <w:proofErr w:type="spellStart"/>
            <w:r>
              <w:rPr>
                <w:sz w:val="24"/>
              </w:rPr>
              <w:t>ипознавательный</w:t>
            </w:r>
            <w:proofErr w:type="spellEnd"/>
            <w:r>
              <w:rPr>
                <w:sz w:val="24"/>
              </w:rPr>
              <w:t xml:space="preserve"> интерес к учению. Овладение знаниями и </w:t>
            </w:r>
            <w:proofErr w:type="spellStart"/>
            <w:r>
              <w:rPr>
                <w:sz w:val="24"/>
              </w:rPr>
              <w:t>навыкамиих</w:t>
            </w:r>
            <w:proofErr w:type="spellEnd"/>
            <w:r>
              <w:rPr>
                <w:sz w:val="24"/>
              </w:rPr>
              <w:t xml:space="preserve"> практического применения. Воспитание толерантности как нормыосознанногоидоброжелательногоотношениякдругомучеловеку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риниматьучебныецели,прояв</w:t>
            </w:r>
            <w:r>
              <w:rPr>
                <w:sz w:val="24"/>
              </w:rPr>
              <w:t xml:space="preserve">лятьжеланиеучиться.Формированиекоммуникативнойкомпетенциивучебно-исследовательскойдеятельности.Формированиепознавательнойиинформационнойкультуры.Применятьустановленныеправилапооказанию доврачебной помощи. Характеризовать различные </w:t>
            </w:r>
            <w:proofErr w:type="spellStart"/>
            <w:r>
              <w:rPr>
                <w:sz w:val="24"/>
              </w:rPr>
              <w:t>травмы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мениеработать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вгр</w:t>
            </w:r>
            <w:r>
              <w:rPr>
                <w:sz w:val="24"/>
              </w:rPr>
              <w:t>уппе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</w:tr>
      <w:tr w:rsidR="00535411">
        <w:trPr>
          <w:trHeight w:val="951"/>
        </w:trPr>
        <w:tc>
          <w:tcPr>
            <w:tcW w:w="674" w:type="dxa"/>
          </w:tcPr>
          <w:p w:rsidR="00535411" w:rsidRDefault="001A145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0" w:type="dxa"/>
          </w:tcPr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Обязанностипассажиров</w:t>
            </w:r>
            <w:proofErr w:type="spellEnd"/>
            <w:r>
              <w:rPr>
                <w:sz w:val="24"/>
              </w:rPr>
              <w:t>.</w:t>
            </w:r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Общиеобязанности</w:t>
            </w:r>
            <w:proofErr w:type="spellEnd"/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водителей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35411" w:rsidRDefault="001A1456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11" w:rsidRDefault="0053541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</w:tr>
      <w:tr w:rsidR="00535411">
        <w:trPr>
          <w:trHeight w:val="1887"/>
        </w:trPr>
        <w:tc>
          <w:tcPr>
            <w:tcW w:w="674" w:type="dxa"/>
          </w:tcPr>
          <w:p w:rsidR="00535411" w:rsidRDefault="001A145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0" w:type="dxa"/>
          </w:tcPr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специальныхсигналов</w:t>
            </w:r>
            <w:proofErr w:type="spellEnd"/>
            <w:r>
              <w:rPr>
                <w:sz w:val="24"/>
              </w:rPr>
              <w:t>.</w:t>
            </w:r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Назначениеномерных</w:t>
            </w:r>
            <w:proofErr w:type="spellEnd"/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опознавательныхзнаков</w:t>
            </w:r>
            <w:proofErr w:type="spellEnd"/>
            <w:r>
              <w:rPr>
                <w:sz w:val="24"/>
              </w:rPr>
              <w:t>.</w:t>
            </w:r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Надписина</w:t>
            </w:r>
            <w:proofErr w:type="spellEnd"/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транспортныхсредствах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игналысветофораи</w:t>
            </w:r>
            <w:proofErr w:type="spellEnd"/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регулировщика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35411" w:rsidRDefault="001A1456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11" w:rsidRDefault="0053541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</w:tr>
      <w:tr w:rsidR="00535411">
        <w:trPr>
          <w:trHeight w:val="1427"/>
        </w:trPr>
        <w:tc>
          <w:tcPr>
            <w:tcW w:w="674" w:type="dxa"/>
          </w:tcPr>
          <w:p w:rsidR="00535411" w:rsidRDefault="001A145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0" w:type="dxa"/>
          </w:tcPr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Применениеаварийной</w:t>
            </w:r>
            <w:proofErr w:type="spellEnd"/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сигнализацииизнака</w:t>
            </w:r>
            <w:proofErr w:type="spellEnd"/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аварийнойостановки</w:t>
            </w:r>
            <w:proofErr w:type="spellEnd"/>
            <w:r>
              <w:rPr>
                <w:sz w:val="24"/>
              </w:rPr>
              <w:t>.</w:t>
            </w:r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Началодвижения</w:t>
            </w:r>
            <w:proofErr w:type="spellEnd"/>
            <w:r>
              <w:rPr>
                <w:sz w:val="24"/>
              </w:rPr>
              <w:t>,</w:t>
            </w:r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маневрирование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35411" w:rsidRDefault="001A1456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11" w:rsidRDefault="0053541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</w:tr>
      <w:tr w:rsidR="00535411">
        <w:trPr>
          <w:trHeight w:val="1202"/>
        </w:trPr>
        <w:tc>
          <w:tcPr>
            <w:tcW w:w="674" w:type="dxa"/>
          </w:tcPr>
          <w:p w:rsidR="00535411" w:rsidRDefault="001A145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70" w:type="dxa"/>
          </w:tcPr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транспортныхсредствна</w:t>
            </w:r>
            <w:proofErr w:type="spellEnd"/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проезжейчасти</w:t>
            </w:r>
            <w:proofErr w:type="spellEnd"/>
            <w:r>
              <w:rPr>
                <w:sz w:val="24"/>
              </w:rPr>
              <w:t>.</w:t>
            </w:r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Скоростьдвижения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35411" w:rsidRDefault="001A1456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11" w:rsidRDefault="0053541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</w:tr>
      <w:tr w:rsidR="00535411">
        <w:trPr>
          <w:trHeight w:val="90"/>
        </w:trPr>
        <w:tc>
          <w:tcPr>
            <w:tcW w:w="674" w:type="dxa"/>
          </w:tcPr>
          <w:p w:rsidR="00535411" w:rsidRDefault="001A145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70" w:type="dxa"/>
          </w:tcPr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Обгон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стречный</w:t>
            </w:r>
            <w:proofErr w:type="spellEnd"/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разъезд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становкаи</w:t>
            </w:r>
            <w:proofErr w:type="spellEnd"/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стоянка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35411" w:rsidRDefault="001A1456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11" w:rsidRDefault="0053541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</w:tr>
      <w:tr w:rsidR="00535411">
        <w:trPr>
          <w:trHeight w:val="1887"/>
        </w:trPr>
        <w:tc>
          <w:tcPr>
            <w:tcW w:w="674" w:type="dxa"/>
          </w:tcPr>
          <w:p w:rsidR="00535411" w:rsidRDefault="001A145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870" w:type="dxa"/>
          </w:tcPr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Перекресткииих</w:t>
            </w:r>
            <w:proofErr w:type="spellEnd"/>
            <w:r>
              <w:rPr>
                <w:sz w:val="24"/>
              </w:rPr>
              <w:t xml:space="preserve"> виды.</w:t>
            </w:r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Проездперекрестков</w:t>
            </w:r>
            <w:proofErr w:type="spellEnd"/>
            <w:r>
              <w:rPr>
                <w:sz w:val="24"/>
              </w:rPr>
              <w:t>.</w:t>
            </w:r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Элементыулиц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орог</w:t>
            </w:r>
            <w:proofErr w:type="spellEnd"/>
            <w:r>
              <w:rPr>
                <w:sz w:val="24"/>
              </w:rPr>
              <w:t>,</w:t>
            </w:r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дорожныеусловия</w:t>
            </w:r>
            <w:proofErr w:type="spellEnd"/>
            <w:r>
              <w:rPr>
                <w:sz w:val="24"/>
              </w:rPr>
              <w:t>.</w:t>
            </w:r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Пешеходныепереходыи</w:t>
            </w:r>
            <w:proofErr w:type="spellEnd"/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остановкимаршрутных</w:t>
            </w:r>
            <w:proofErr w:type="spellEnd"/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транспортныхсредств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35411" w:rsidRDefault="001A1456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11" w:rsidRDefault="0053541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</w:tr>
      <w:tr w:rsidR="00535411">
        <w:trPr>
          <w:trHeight w:val="1172"/>
        </w:trPr>
        <w:tc>
          <w:tcPr>
            <w:tcW w:w="674" w:type="dxa"/>
          </w:tcPr>
          <w:p w:rsidR="00535411" w:rsidRDefault="001A145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870" w:type="dxa"/>
          </w:tcPr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Движениечерез</w:t>
            </w:r>
            <w:proofErr w:type="spellEnd"/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железнодорожныепути</w:t>
            </w:r>
            <w:proofErr w:type="spellEnd"/>
            <w:r>
              <w:rPr>
                <w:sz w:val="24"/>
              </w:rPr>
              <w:t>.</w:t>
            </w:r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Движениепо</w:t>
            </w:r>
            <w:proofErr w:type="spellEnd"/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автомагистралям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35411" w:rsidRDefault="001A1456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11" w:rsidRDefault="0053541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</w:tr>
      <w:tr w:rsidR="00535411">
        <w:trPr>
          <w:trHeight w:val="90"/>
        </w:trPr>
        <w:tc>
          <w:tcPr>
            <w:tcW w:w="674" w:type="dxa"/>
          </w:tcPr>
          <w:p w:rsidR="00535411" w:rsidRDefault="001A1456">
            <w:pPr>
              <w:pStyle w:val="TableParagraph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70" w:type="dxa"/>
          </w:tcPr>
          <w:p w:rsidR="00535411" w:rsidRDefault="001A1456">
            <w:pPr>
              <w:pStyle w:val="TableParagraph"/>
              <w:ind w:left="110" w:right="454"/>
              <w:rPr>
                <w:sz w:val="24"/>
              </w:rPr>
            </w:pPr>
            <w:r>
              <w:rPr>
                <w:sz w:val="24"/>
              </w:rPr>
              <w:t xml:space="preserve">Движение в </w:t>
            </w:r>
            <w:proofErr w:type="spellStart"/>
            <w:r>
              <w:rPr>
                <w:sz w:val="24"/>
              </w:rPr>
              <w:t>жилыхзонах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Приоритетмаршрутныхтранспортныхсредств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35411" w:rsidRDefault="001A1456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11" w:rsidRDefault="0053541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</w:tr>
      <w:tr w:rsidR="00535411">
        <w:trPr>
          <w:trHeight w:val="1887"/>
        </w:trPr>
        <w:tc>
          <w:tcPr>
            <w:tcW w:w="674" w:type="dxa"/>
          </w:tcPr>
          <w:p w:rsidR="00535411" w:rsidRDefault="001A1456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70" w:type="dxa"/>
          </w:tcPr>
          <w:p w:rsidR="00535411" w:rsidRDefault="001A1456">
            <w:pPr>
              <w:pStyle w:val="TableParagraph"/>
              <w:ind w:left="110" w:right="265"/>
              <w:rPr>
                <w:sz w:val="24"/>
              </w:rPr>
            </w:pPr>
            <w:r>
              <w:rPr>
                <w:sz w:val="24"/>
              </w:rPr>
              <w:t xml:space="preserve">Пользование </w:t>
            </w:r>
            <w:proofErr w:type="spellStart"/>
            <w:r>
              <w:rPr>
                <w:sz w:val="24"/>
              </w:rPr>
              <w:t>внешними</w:t>
            </w:r>
            <w:r>
              <w:rPr>
                <w:sz w:val="24"/>
              </w:rPr>
              <w:t>световымиприборамиизвуковыми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сигналами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уксировкамеханическихтранспортных</w:t>
            </w:r>
            <w:proofErr w:type="spellEnd"/>
            <w:r>
              <w:rPr>
                <w:sz w:val="24"/>
              </w:rPr>
              <w:t xml:space="preserve"> средств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35411" w:rsidRDefault="001A1456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11" w:rsidRDefault="0053541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</w:tr>
      <w:tr w:rsidR="00535411">
        <w:trPr>
          <w:trHeight w:val="1887"/>
        </w:trPr>
        <w:tc>
          <w:tcPr>
            <w:tcW w:w="674" w:type="dxa"/>
          </w:tcPr>
          <w:p w:rsidR="00535411" w:rsidRDefault="001A1456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70" w:type="dxa"/>
          </w:tcPr>
          <w:p w:rsidR="00535411" w:rsidRDefault="001A1456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 xml:space="preserve">Учебная </w:t>
            </w:r>
            <w:proofErr w:type="spellStart"/>
            <w:r>
              <w:rPr>
                <w:sz w:val="24"/>
              </w:rPr>
              <w:t>езда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еревозкалюдей.Перевозкагрузов</w:t>
            </w:r>
            <w:proofErr w:type="spellEnd"/>
            <w:r>
              <w:rPr>
                <w:sz w:val="24"/>
              </w:rPr>
              <w:t>.</w:t>
            </w:r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</w:p>
          <w:p w:rsidR="00535411" w:rsidRDefault="001A1456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 xml:space="preserve">требования к </w:t>
            </w:r>
            <w:proofErr w:type="spellStart"/>
            <w:r>
              <w:rPr>
                <w:sz w:val="24"/>
              </w:rPr>
              <w:t>движениювелосипедов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мопедов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ужевыхповозок,атакжепрогонуживотных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35411" w:rsidRDefault="001A1456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11" w:rsidRDefault="0053541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</w:tr>
      <w:tr w:rsidR="00535411">
        <w:trPr>
          <w:trHeight w:val="1887"/>
        </w:trPr>
        <w:tc>
          <w:tcPr>
            <w:tcW w:w="674" w:type="dxa"/>
          </w:tcPr>
          <w:p w:rsidR="00535411" w:rsidRDefault="001A1456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70" w:type="dxa"/>
          </w:tcPr>
          <w:p w:rsidR="00535411" w:rsidRDefault="001A1456">
            <w:pPr>
              <w:pStyle w:val="TableParagraph"/>
              <w:ind w:left="110" w:right="392"/>
              <w:rPr>
                <w:sz w:val="24"/>
              </w:rPr>
            </w:pPr>
            <w:r>
              <w:rPr>
                <w:sz w:val="24"/>
              </w:rPr>
              <w:t xml:space="preserve">Остановочный </w:t>
            </w:r>
            <w:proofErr w:type="spellStart"/>
            <w:r>
              <w:rPr>
                <w:sz w:val="24"/>
              </w:rPr>
              <w:t>путьтранспортныхсредств</w:t>
            </w:r>
            <w:proofErr w:type="spellEnd"/>
            <w:r>
              <w:rPr>
                <w:sz w:val="24"/>
              </w:rPr>
              <w:t>.</w:t>
            </w:r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Этикаучастника</w:t>
            </w:r>
            <w:proofErr w:type="spellEnd"/>
          </w:p>
          <w:p w:rsidR="00535411" w:rsidRDefault="001A1456">
            <w:pPr>
              <w:pStyle w:val="TableParagraph"/>
              <w:ind w:left="110" w:right="491"/>
              <w:rPr>
                <w:sz w:val="24"/>
              </w:rPr>
            </w:pPr>
            <w:r>
              <w:rPr>
                <w:sz w:val="24"/>
              </w:rPr>
              <w:t xml:space="preserve">дорожного </w:t>
            </w:r>
            <w:proofErr w:type="spellStart"/>
            <w:r>
              <w:rPr>
                <w:sz w:val="24"/>
              </w:rPr>
              <w:t>движения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лужба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ГИБДД.Дисциплинар</w:t>
            </w:r>
            <w:r>
              <w:rPr>
                <w:sz w:val="24"/>
              </w:rPr>
              <w:lastRenderedPageBreak/>
              <w:t>ная</w:t>
            </w:r>
            <w:proofErr w:type="spellEnd"/>
            <w:r>
              <w:rPr>
                <w:sz w:val="24"/>
              </w:rPr>
              <w:t>,</w:t>
            </w:r>
          </w:p>
          <w:p w:rsidR="00535411" w:rsidRDefault="001A1456">
            <w:pPr>
              <w:pStyle w:val="TableParagraph"/>
              <w:ind w:left="110" w:right="17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головнаяигражданскаяответственность</w:t>
            </w:r>
            <w:proofErr w:type="spellEnd"/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>
              <w:rPr>
                <w:sz w:val="24"/>
              </w:rPr>
              <w:t>анарушени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ПДДучастникамидорожногодвижения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35411" w:rsidRDefault="001A1456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11" w:rsidRDefault="0053541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</w:tr>
      <w:tr w:rsidR="00535411">
        <w:trPr>
          <w:trHeight w:val="977"/>
        </w:trPr>
        <w:tc>
          <w:tcPr>
            <w:tcW w:w="674" w:type="dxa"/>
          </w:tcPr>
          <w:p w:rsidR="00535411" w:rsidRDefault="001A1456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870" w:type="dxa"/>
          </w:tcPr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Оказаниепервой</w:t>
            </w:r>
            <w:proofErr w:type="spellEnd"/>
          </w:p>
          <w:p w:rsidR="00535411" w:rsidRDefault="001A1456">
            <w:pPr>
              <w:pStyle w:val="TableParagraph"/>
              <w:ind w:left="110"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медицинскойпомощиприушибах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35411" w:rsidRDefault="001A1456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11" w:rsidRDefault="0053541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</w:tr>
      <w:tr w:rsidR="00535411">
        <w:trPr>
          <w:trHeight w:val="497"/>
        </w:trPr>
        <w:tc>
          <w:tcPr>
            <w:tcW w:w="674" w:type="dxa"/>
          </w:tcPr>
          <w:p w:rsidR="00535411" w:rsidRDefault="00535411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15015" w:type="dxa"/>
            <w:gridSpan w:val="6"/>
          </w:tcPr>
          <w:p w:rsidR="00535411" w:rsidRDefault="001A1456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Дорожные</w:t>
            </w:r>
            <w:r>
              <w:rPr>
                <w:b/>
                <w:sz w:val="24"/>
              </w:rPr>
              <w:t>знаки</w:t>
            </w:r>
            <w:proofErr w:type="spellEnd"/>
            <w:r>
              <w:rPr>
                <w:b/>
                <w:sz w:val="24"/>
              </w:rPr>
              <w:t xml:space="preserve"> и разметка</w:t>
            </w:r>
          </w:p>
        </w:tc>
      </w:tr>
      <w:tr w:rsidR="00535411">
        <w:trPr>
          <w:trHeight w:val="1887"/>
        </w:trPr>
        <w:tc>
          <w:tcPr>
            <w:tcW w:w="674" w:type="dxa"/>
          </w:tcPr>
          <w:p w:rsidR="00535411" w:rsidRDefault="001A1456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70" w:type="dxa"/>
          </w:tcPr>
          <w:p w:rsidR="00535411" w:rsidRDefault="001A1456">
            <w:pPr>
              <w:pStyle w:val="TableParagraph"/>
              <w:ind w:left="110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Предупреждающиезнаки</w:t>
            </w:r>
            <w:proofErr w:type="spellEnd"/>
            <w:r>
              <w:rPr>
                <w:sz w:val="24"/>
              </w:rPr>
              <w:t xml:space="preserve">. Знаки </w:t>
            </w:r>
            <w:proofErr w:type="spellStart"/>
            <w:r>
              <w:rPr>
                <w:sz w:val="24"/>
              </w:rPr>
              <w:t>приоритета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апрещающиезнаки</w:t>
            </w:r>
            <w:proofErr w:type="spellEnd"/>
            <w:r>
              <w:rPr>
                <w:sz w:val="24"/>
              </w:rPr>
              <w:t>.</w:t>
            </w:r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Предписывающиезнаки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35411" w:rsidRDefault="001A1456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11" w:rsidRDefault="001A145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натьпредупреждающиезнаки,знакиприоритета,запрещающиезнаки,предписывающиезнаки,знакиособыхпредписаний,информационныезнаки,знакисервиса,знаки</w:t>
            </w:r>
            <w:r>
              <w:rPr>
                <w:sz w:val="24"/>
              </w:rPr>
              <w:t xml:space="preserve">дополнительной информации (таблички). Применять дорожные </w:t>
            </w:r>
            <w:proofErr w:type="spellStart"/>
            <w:r>
              <w:rPr>
                <w:sz w:val="24"/>
              </w:rPr>
              <w:t>знакинапрактике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онимать</w:t>
            </w:r>
            <w:proofErr w:type="spellEnd"/>
            <w:r>
              <w:rPr>
                <w:sz w:val="24"/>
              </w:rPr>
              <w:t xml:space="preserve"> значение дорожной разметки в </w:t>
            </w:r>
            <w:proofErr w:type="spellStart"/>
            <w:r>
              <w:rPr>
                <w:sz w:val="24"/>
              </w:rPr>
              <w:t>организациидорожногодвижения</w:t>
            </w:r>
            <w:proofErr w:type="spellEnd"/>
            <w:r>
              <w:rPr>
                <w:sz w:val="24"/>
              </w:rPr>
              <w:t>.</w:t>
            </w:r>
          </w:p>
          <w:p w:rsidR="00535411" w:rsidRDefault="001A1456">
            <w:pPr>
              <w:pStyle w:val="TableParagraph"/>
              <w:ind w:left="110" w:right="99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Метапредметные:</w:t>
            </w:r>
            <w:r>
              <w:rPr>
                <w:sz w:val="24"/>
              </w:rPr>
              <w:t>Доноситьсвою</w:t>
            </w:r>
            <w:proofErr w:type="spellEnd"/>
            <w:r>
              <w:rPr>
                <w:sz w:val="24"/>
              </w:rPr>
              <w:t xml:space="preserve"> позицию додругих:высказыватьсвоюточкузренияипытатьсяеёобосновать,приводяаргументы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луша</w:t>
            </w:r>
            <w:r>
              <w:rPr>
                <w:sz w:val="24"/>
              </w:rPr>
              <w:t xml:space="preserve">тьдругих,пытатьсяприниматьдругуюточкузрения,бытьготовым изменить свою точку </w:t>
            </w:r>
            <w:proofErr w:type="spellStart"/>
            <w:r>
              <w:rPr>
                <w:sz w:val="24"/>
              </w:rPr>
              <w:t>зрения.Участвовать</w:t>
            </w:r>
            <w:proofErr w:type="spellEnd"/>
            <w:r>
              <w:rPr>
                <w:sz w:val="24"/>
              </w:rPr>
              <w:t xml:space="preserve"> в диалоге; слушатьипониматьдругих,реагироватьнареплики,задаватьвопросы,высказывать свою точку зрения. Самостоятельно осуществлять поискнеобходимойинформациидлявы</w:t>
            </w:r>
            <w:r>
              <w:rPr>
                <w:sz w:val="24"/>
              </w:rPr>
              <w:t>полненияучебныхзаданийвсправочниках,словарях,таблицах,помещенныхвучебниках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сотрудничестве с учителем определять последовательность </w:t>
            </w:r>
            <w:proofErr w:type="spellStart"/>
            <w:r>
              <w:rPr>
                <w:sz w:val="24"/>
              </w:rPr>
              <w:t>изученияматериала</w:t>
            </w:r>
            <w:proofErr w:type="spellEnd"/>
            <w:r>
              <w:rPr>
                <w:sz w:val="24"/>
              </w:rPr>
              <w:t>.</w:t>
            </w:r>
          </w:p>
          <w:p w:rsidR="00535411" w:rsidRDefault="001A1456">
            <w:pPr>
              <w:pStyle w:val="TableParagraph"/>
              <w:ind w:left="167" w:right="97"/>
              <w:jc w:val="both"/>
              <w:rPr>
                <w:sz w:val="2"/>
                <w:szCs w:val="2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sz w:val="24"/>
              </w:rPr>
              <w:t>Осознаниезначимостизнанияправилдорожногодвижения,умениеприменитьихнапрактике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ормированиецелос</w:t>
            </w:r>
            <w:r>
              <w:rPr>
                <w:sz w:val="24"/>
              </w:rPr>
              <w:t xml:space="preserve">тного мировоззрения. Проявлять положительную мотивацию </w:t>
            </w:r>
            <w:proofErr w:type="spellStart"/>
            <w:r>
              <w:rPr>
                <w:sz w:val="24"/>
              </w:rPr>
              <w:t>ипознавательный</w:t>
            </w:r>
            <w:proofErr w:type="spellEnd"/>
            <w:r>
              <w:rPr>
                <w:sz w:val="24"/>
              </w:rPr>
              <w:t xml:space="preserve"> интерес к учению. Овладение знаниями и </w:t>
            </w:r>
            <w:proofErr w:type="spellStart"/>
            <w:r>
              <w:rPr>
                <w:sz w:val="24"/>
              </w:rPr>
              <w:t>навыкамиих</w:t>
            </w:r>
            <w:proofErr w:type="spellEnd"/>
            <w:r>
              <w:rPr>
                <w:sz w:val="24"/>
              </w:rPr>
              <w:t xml:space="preserve"> практического применения. Воспитание толерантности как </w:t>
            </w:r>
            <w:r>
              <w:rPr>
                <w:sz w:val="24"/>
              </w:rPr>
              <w:lastRenderedPageBreak/>
              <w:t>нормыосознанногоидоброжелательногоотношениякдругомучеловеку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риниматьучебные цел</w:t>
            </w:r>
            <w:r>
              <w:rPr>
                <w:sz w:val="24"/>
              </w:rPr>
              <w:t xml:space="preserve">и, </w:t>
            </w:r>
            <w:proofErr w:type="spellStart"/>
            <w:r>
              <w:rPr>
                <w:sz w:val="24"/>
              </w:rPr>
              <w:t>проявлятьжеланиеучиться.Формированиекоммуникативной</w:t>
            </w:r>
            <w:proofErr w:type="spellEnd"/>
            <w:r>
              <w:rPr>
                <w:sz w:val="24"/>
              </w:rPr>
              <w:t xml:space="preserve">     компетенции     в     учебно-исследовательскойдеятельности.Формированиепознавательнойиинформационнойкультуры.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</w:tr>
      <w:tr w:rsidR="00535411">
        <w:trPr>
          <w:trHeight w:val="1887"/>
        </w:trPr>
        <w:tc>
          <w:tcPr>
            <w:tcW w:w="674" w:type="dxa"/>
          </w:tcPr>
          <w:p w:rsidR="00535411" w:rsidRDefault="001A1456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70" w:type="dxa"/>
          </w:tcPr>
          <w:p w:rsidR="00535411" w:rsidRDefault="001A1456">
            <w:pPr>
              <w:pStyle w:val="TableParagraph"/>
              <w:ind w:left="110" w:right="1319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особыхпредписаний</w:t>
            </w:r>
            <w:proofErr w:type="spellEnd"/>
            <w:r>
              <w:rPr>
                <w:sz w:val="24"/>
              </w:rPr>
              <w:t>.</w:t>
            </w:r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Информационныезнаки</w:t>
            </w:r>
            <w:proofErr w:type="spellEnd"/>
            <w:r>
              <w:rPr>
                <w:sz w:val="24"/>
              </w:rPr>
              <w:t>.</w:t>
            </w:r>
          </w:p>
          <w:p w:rsidR="00535411" w:rsidRDefault="001A1456">
            <w:pPr>
              <w:pStyle w:val="TableParagraph"/>
              <w:ind w:left="110" w:right="577"/>
              <w:rPr>
                <w:sz w:val="24"/>
              </w:rPr>
            </w:pPr>
            <w:proofErr w:type="spellStart"/>
            <w:r>
              <w:rPr>
                <w:sz w:val="24"/>
              </w:rPr>
              <w:t>Знакисервиса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накидополнительной</w:t>
            </w:r>
            <w:proofErr w:type="spellEnd"/>
          </w:p>
          <w:p w:rsidR="00535411" w:rsidRDefault="001A14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информаци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таблички)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35411" w:rsidRDefault="001A1456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11" w:rsidRDefault="0053541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</w:tr>
      <w:tr w:rsidR="00535411">
        <w:trPr>
          <w:trHeight w:val="1887"/>
        </w:trPr>
        <w:tc>
          <w:tcPr>
            <w:tcW w:w="674" w:type="dxa"/>
          </w:tcPr>
          <w:p w:rsidR="00535411" w:rsidRDefault="001A1456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70" w:type="dxa"/>
          </w:tcPr>
          <w:p w:rsidR="00535411" w:rsidRDefault="001A1456">
            <w:pPr>
              <w:pStyle w:val="TableParagraph"/>
              <w:ind w:left="110" w:right="298"/>
              <w:rPr>
                <w:sz w:val="24"/>
              </w:rPr>
            </w:pPr>
            <w:proofErr w:type="spellStart"/>
            <w:r>
              <w:rPr>
                <w:sz w:val="24"/>
              </w:rPr>
              <w:t>Горизонтальнаяразметка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ертикальнаяразметка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35411" w:rsidRDefault="001A1456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11" w:rsidRDefault="0053541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</w:tr>
      <w:tr w:rsidR="00535411">
        <w:trPr>
          <w:trHeight w:val="1887"/>
        </w:trPr>
        <w:tc>
          <w:tcPr>
            <w:tcW w:w="674" w:type="dxa"/>
          </w:tcPr>
          <w:p w:rsidR="00535411" w:rsidRDefault="001A1456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2870" w:type="dxa"/>
          </w:tcPr>
          <w:p w:rsidR="00535411" w:rsidRDefault="001A1456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proofErr w:type="spellStart"/>
            <w:r>
              <w:rPr>
                <w:sz w:val="24"/>
              </w:rPr>
              <w:t>дорожныхситуаций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которыеприводяткДТП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онкурсзнатоковправилдорожногодвижения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35411" w:rsidRDefault="001A1456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11" w:rsidRDefault="0053541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35411" w:rsidRDefault="00535411">
            <w:pPr>
              <w:pStyle w:val="TableParagraph"/>
              <w:rPr>
                <w:sz w:val="24"/>
              </w:rPr>
            </w:pPr>
          </w:p>
        </w:tc>
      </w:tr>
    </w:tbl>
    <w:p w:rsidR="00535411" w:rsidRDefault="00535411"/>
    <w:sectPr w:rsidR="00535411" w:rsidSect="00535411">
      <w:pgSz w:w="16840" w:h="11910" w:orient="landscape"/>
      <w:pgMar w:top="560" w:right="420" w:bottom="580" w:left="340" w:header="0" w:footer="3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411" w:rsidRDefault="001A1456">
      <w:r>
        <w:separator/>
      </w:r>
    </w:p>
  </w:endnote>
  <w:endnote w:type="continuationSeparator" w:id="1">
    <w:p w:rsidR="00535411" w:rsidRDefault="001A1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11" w:rsidRDefault="00535411">
    <w:pPr>
      <w:pStyle w:val="a3"/>
      <w:spacing w:line="14" w:lineRule="auto"/>
      <w:ind w:left="0"/>
      <w:rPr>
        <w:sz w:val="14"/>
      </w:rPr>
    </w:pPr>
    <w:r w:rsidRPr="005354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12.35pt;margin-top:560.8pt;width:17.3pt;height:13.05pt;z-index:-251658752;mso-position-horizontal-relative:page;mso-position-vertical-relative:page;mso-width-relative:page;mso-height-relative:page" filled="f" stroked="f">
          <v:textbox inset="0,0,0,0">
            <w:txbxContent>
              <w:p w:rsidR="00535411" w:rsidRDefault="0053541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A145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A1456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411" w:rsidRDefault="001A1456">
      <w:r>
        <w:separator/>
      </w:r>
    </w:p>
  </w:footnote>
  <w:footnote w:type="continuationSeparator" w:id="1">
    <w:p w:rsidR="00535411" w:rsidRDefault="001A14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start w:val="1"/>
      <w:numFmt w:val="upperRoman"/>
      <w:lvlText w:val="%1."/>
      <w:lvlJc w:val="left"/>
      <w:pPr>
        <w:ind w:left="931" w:hanging="13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453" w:hanging="13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67" w:hanging="1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1" w:hanging="1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95" w:hanging="1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09" w:hanging="1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23" w:hanging="1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36" w:hanging="1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50" w:hanging="139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>
      <w:numFmt w:val="bullet"/>
      <w:lvlText w:val=""/>
      <w:lvlJc w:val="left"/>
      <w:pPr>
        <w:ind w:left="79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22" w:hanging="360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>
      <w:numFmt w:val="bullet"/>
      <w:lvlText w:val="—"/>
      <w:lvlJc w:val="left"/>
      <w:pPr>
        <w:ind w:left="1083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79" w:hanging="34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079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79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79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79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79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78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3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4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8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6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3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9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4">
    <w:nsid w:val="59ADCABA"/>
    <w:multiLevelType w:val="multilevel"/>
    <w:tmpl w:val="59ADCABA"/>
    <w:lvl w:ilvl="0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08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6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7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4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7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45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35411"/>
    <w:rsid w:val="001A1456"/>
    <w:rsid w:val="00535411"/>
    <w:rsid w:val="124E29D9"/>
    <w:rsid w:val="29BF759C"/>
    <w:rsid w:val="3DF24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3541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35411"/>
    <w:pPr>
      <w:ind w:left="792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354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35411"/>
    <w:pPr>
      <w:ind w:left="792" w:hanging="361"/>
    </w:pPr>
  </w:style>
  <w:style w:type="paragraph" w:customStyle="1" w:styleId="TableParagraph">
    <w:name w:val="Table Paragraph"/>
    <w:basedOn w:val="a"/>
    <w:uiPriority w:val="1"/>
    <w:qFormat/>
    <w:rsid w:val="00535411"/>
  </w:style>
  <w:style w:type="paragraph" w:styleId="a5">
    <w:name w:val="Balloon Text"/>
    <w:basedOn w:val="a"/>
    <w:link w:val="a6"/>
    <w:rsid w:val="001A14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A145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sh.adrive.by/Words.aspx?group=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ddgazeta.ru/" TargetMode="External"/><Relationship Id="rId17" Type="http://schemas.openxmlformats.org/officeDocument/2006/relationships/hyperlink" Target="http://www.autoprepod.ru/pdd-samouchitel/samouchitel-pdd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so-tools.ru/index.php?act=pages&amp;id=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pd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entervm.ru/statii/dtp/causes.html" TargetMode="External"/><Relationship Id="rId10" Type="http://schemas.openxmlformats.org/officeDocument/2006/relationships/hyperlink" Target="http://geetes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utoprepo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3537</Words>
  <Characters>20165</Characters>
  <Application>Microsoft Office Word</Application>
  <DocSecurity>0</DocSecurity>
  <Lines>168</Lines>
  <Paragraphs>47</Paragraphs>
  <ScaleCrop>false</ScaleCrop>
  <Company/>
  <LinksUpToDate>false</LinksUpToDate>
  <CharactersWithSpaces>23655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Кабинет физики</cp:lastModifiedBy>
  <cp:revision>2</cp:revision>
  <dcterms:created xsi:type="dcterms:W3CDTF">2022-09-26T06:26:00Z</dcterms:created>
  <dcterms:modified xsi:type="dcterms:W3CDTF">2023-10-12T07:24:00Z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2022-09-26T00:00:00Z</vt:filetime>
  </property>
  <property fmtid="{D5CDD505-2E9C-101B-9397-08002B2CF9AE}" pid="5" name="KSOProductBuildVer">
    <vt:lpwstr>1049-12.2.0.13215</vt:lpwstr>
  </property>
  <property fmtid="{D5CDD505-2E9C-101B-9397-08002B2CF9AE}" pid="6" name="ICV">
    <vt:lpwstr>E67B7921D90F4DA4AB100AC71BC33C77_13</vt:lpwstr>
  </property>
</Properties>
</file>