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029" w:rsidRDefault="00404E82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560.25pt" o:ole="">
            <v:imagedata r:id="rId8" o:title=""/>
          </v:shape>
          <o:OLEObject Type="Embed" ProgID="Acrobat.Document.DC" ShapeID="_x0000_i1025" DrawAspect="Content" ObjectID="_1758961311" r:id="rId9"/>
        </w:object>
      </w:r>
      <w:bookmarkStart w:id="0" w:name="_GoBack"/>
      <w:bookmarkEnd w:id="0"/>
    </w:p>
    <w:p w:rsidR="006D4029" w:rsidRDefault="003B3CC9">
      <w:pPr>
        <w:pStyle w:val="12"/>
        <w:keepNext/>
        <w:keepLines/>
        <w:shd w:val="clear" w:color="auto" w:fill="auto"/>
        <w:ind w:right="16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ПОЯСНИТЕЛЬНАЯ ЗАПИСКА</w:t>
      </w:r>
    </w:p>
    <w:p w:rsidR="006D4029" w:rsidRDefault="006D4029">
      <w:pPr>
        <w:rPr>
          <w:rFonts w:ascii="Times New Roman" w:hAnsi="Times New Roman" w:cs="Times New Roman"/>
          <w:sz w:val="24"/>
          <w:szCs w:val="24"/>
        </w:rPr>
      </w:pPr>
    </w:p>
    <w:p w:rsidR="006D4029" w:rsidRDefault="003B3CC9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Рабочая программа  секции «Баскетбол»  по физической культуры, разработана и составлена на основе:</w:t>
      </w:r>
    </w:p>
    <w:p w:rsidR="006D4029" w:rsidRDefault="003B3C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 Федерального государственного образовательного стандарта, основного общего образования , утвержденного приказом Министерства образования и науки Российской Федерации от 17  декабря  2010  года  №1897. </w:t>
      </w:r>
    </w:p>
    <w:p w:rsidR="006D4029" w:rsidRDefault="003B3CC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секции баскетбол внеурочной деятельности составлена на основе учебного пособия В. С. Кузнецова, Г. А. Колодницкого «Внеурочная деятельность учащихся»: Баскетбол: пособие для учителей и методистов (ФГОС).</w:t>
      </w:r>
    </w:p>
    <w:p w:rsidR="006D4029" w:rsidRDefault="003B3CC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основе принципов  создания программы  лежит </w:t>
      </w:r>
      <w:r>
        <w:rPr>
          <w:rFonts w:ascii="Times New Roman" w:hAnsi="Times New Roman" w:cs="Times New Roman"/>
          <w:bCs/>
          <w:sz w:val="24"/>
          <w:szCs w:val="24"/>
        </w:rPr>
        <w:t>концепция</w:t>
      </w:r>
      <w:r>
        <w:rPr>
          <w:rFonts w:ascii="Times New Roman" w:hAnsi="Times New Roman" w:cs="Times New Roman"/>
          <w:sz w:val="24"/>
          <w:szCs w:val="24"/>
        </w:rPr>
        <w:t> лич</w:t>
      </w:r>
      <w:r>
        <w:rPr>
          <w:rFonts w:ascii="Times New Roman" w:hAnsi="Times New Roman" w:cs="Times New Roman"/>
          <w:sz w:val="24"/>
          <w:szCs w:val="24"/>
        </w:rPr>
        <w:softHyphen/>
        <w:t>ностного и деятельностного подхода, оптимизации и интенси</w:t>
      </w:r>
      <w:r>
        <w:rPr>
          <w:rFonts w:ascii="Times New Roman" w:hAnsi="Times New Roman" w:cs="Times New Roman"/>
          <w:sz w:val="24"/>
          <w:szCs w:val="24"/>
        </w:rPr>
        <w:softHyphen/>
        <w:t>фикации учебно-воспитательного процесса.</w:t>
      </w:r>
    </w:p>
    <w:p w:rsidR="006D4029" w:rsidRDefault="003B3CC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по </w:t>
      </w:r>
      <w:r>
        <w:rPr>
          <w:rFonts w:ascii="Times New Roman" w:hAnsi="Times New Roman" w:cs="Times New Roman"/>
          <w:bCs/>
          <w:sz w:val="24"/>
          <w:szCs w:val="24"/>
        </w:rPr>
        <w:t>«Спортивным играм» (баскетбол)</w:t>
      </w:r>
      <w:r>
        <w:rPr>
          <w:rFonts w:ascii="Times New Roman" w:hAnsi="Times New Roman" w:cs="Times New Roman"/>
          <w:sz w:val="24"/>
          <w:szCs w:val="24"/>
        </w:rPr>
        <w:t>, направлена на:</w:t>
      </w:r>
    </w:p>
    <w:p w:rsidR="006D4029" w:rsidRDefault="003B3CC9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реализацию учебного материала в соответствии с возрастными особенностями учащихся, материально - технической оснащенностью учебного процесса (спортивный зал, спортивная  пришкольная площадка),  регио</w:t>
      </w:r>
      <w:r>
        <w:rPr>
          <w:rFonts w:ascii="Times New Roman" w:hAnsi="Times New Roman" w:cs="Times New Roman"/>
          <w:sz w:val="24"/>
          <w:szCs w:val="24"/>
        </w:rPr>
        <w:softHyphen/>
        <w:t>нальными климатическими условиями и видом учебного уч</w:t>
      </w:r>
      <w:r>
        <w:rPr>
          <w:rFonts w:ascii="Times New Roman" w:hAnsi="Times New Roman" w:cs="Times New Roman"/>
          <w:sz w:val="24"/>
          <w:szCs w:val="24"/>
        </w:rPr>
        <w:softHyphen/>
        <w:t>реждения.</w:t>
      </w:r>
    </w:p>
    <w:p w:rsidR="006D4029" w:rsidRDefault="003B3CC9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дидактических правил «от известного к не</w:t>
      </w:r>
      <w:r>
        <w:rPr>
          <w:rFonts w:ascii="Times New Roman" w:hAnsi="Times New Roman" w:cs="Times New Roman"/>
          <w:sz w:val="24"/>
          <w:szCs w:val="24"/>
        </w:rPr>
        <w:softHyphen/>
        <w:t>известному» и «от простого к сложному», ориентирующих вы</w:t>
      </w:r>
      <w:r>
        <w:rPr>
          <w:rFonts w:ascii="Times New Roman" w:hAnsi="Times New Roman" w:cs="Times New Roman"/>
          <w:sz w:val="24"/>
          <w:szCs w:val="24"/>
        </w:rPr>
        <w:softHyphen/>
        <w:t>бор, и планирование учебного содержания в логике поэтапно</w:t>
      </w:r>
      <w:r>
        <w:rPr>
          <w:rFonts w:ascii="Times New Roman" w:hAnsi="Times New Roman" w:cs="Times New Roman"/>
          <w:sz w:val="24"/>
          <w:szCs w:val="24"/>
        </w:rPr>
        <w:softHyphen/>
        <w:t>го его освоения, перевода учебных знаний в практические на</w:t>
      </w:r>
      <w:r>
        <w:rPr>
          <w:rFonts w:ascii="Times New Roman" w:hAnsi="Times New Roman" w:cs="Times New Roman"/>
          <w:sz w:val="24"/>
          <w:szCs w:val="24"/>
        </w:rPr>
        <w:softHyphen/>
        <w:t>выки и умения, в том числе и в самостоятельной деятельности;</w:t>
      </w:r>
    </w:p>
    <w:p w:rsidR="006D4029" w:rsidRDefault="003B3CC9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межпредметных связей, ориентирующих планирование учебного материала на целостное формирова</w:t>
      </w:r>
      <w:r>
        <w:rPr>
          <w:rFonts w:ascii="Times New Roman" w:hAnsi="Times New Roman" w:cs="Times New Roman"/>
          <w:sz w:val="24"/>
          <w:szCs w:val="24"/>
        </w:rPr>
        <w:softHyphen/>
        <w:t>ние мировоззрения учащихся в области физической культуры, всестороннее раскрытие взаимосвязи и взаимообусловленнос</w:t>
      </w:r>
      <w:r>
        <w:rPr>
          <w:rFonts w:ascii="Times New Roman" w:hAnsi="Times New Roman" w:cs="Times New Roman"/>
          <w:sz w:val="24"/>
          <w:szCs w:val="24"/>
        </w:rPr>
        <w:softHyphen/>
        <w:t>ти изучаемых явлений и процессов;</w:t>
      </w:r>
    </w:p>
    <w:p w:rsidR="006D4029" w:rsidRDefault="003B3CC9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усиление оздоровительного эффекта, достигаемого в хо</w:t>
      </w:r>
      <w:r>
        <w:rPr>
          <w:rFonts w:ascii="Times New Roman" w:hAnsi="Times New Roman" w:cs="Times New Roman"/>
          <w:sz w:val="24"/>
          <w:szCs w:val="24"/>
        </w:rPr>
        <w:softHyphen/>
        <w:t>де активного использования школьниками освоенных знаний, способов и физических упражнений в физкультурно-оздоро</w:t>
      </w:r>
      <w:r>
        <w:rPr>
          <w:rFonts w:ascii="Times New Roman" w:hAnsi="Times New Roman" w:cs="Times New Roman"/>
          <w:sz w:val="24"/>
          <w:szCs w:val="24"/>
        </w:rPr>
        <w:softHyphen/>
        <w:t>вительных мероприятиях, режиме дня, самостоятельных заня</w:t>
      </w:r>
      <w:r>
        <w:rPr>
          <w:rFonts w:ascii="Times New Roman" w:hAnsi="Times New Roman" w:cs="Times New Roman"/>
          <w:sz w:val="24"/>
          <w:szCs w:val="24"/>
        </w:rPr>
        <w:softHyphen/>
        <w:t>тиях физическими упражнениями.</w:t>
      </w:r>
    </w:p>
    <w:p w:rsidR="006D4029" w:rsidRDefault="006D4029">
      <w:pPr>
        <w:pStyle w:val="a7"/>
        <w:ind w:right="114" w:firstLine="599"/>
        <w:rPr>
          <w:b/>
          <w:spacing w:val="-1"/>
          <w:lang w:val="ru-RU"/>
        </w:rPr>
      </w:pPr>
    </w:p>
    <w:p w:rsidR="006D4029" w:rsidRDefault="003B3CC9">
      <w:pPr>
        <w:pStyle w:val="a7"/>
        <w:ind w:right="114" w:firstLine="599"/>
        <w:rPr>
          <w:lang w:val="ru-RU"/>
        </w:rPr>
      </w:pPr>
      <w:r>
        <w:rPr>
          <w:b/>
          <w:spacing w:val="-1"/>
          <w:lang w:val="ru-RU"/>
        </w:rPr>
        <w:t>Цель</w:t>
      </w:r>
      <w:r>
        <w:rPr>
          <w:spacing w:val="-1"/>
          <w:lang w:val="ru-RU"/>
        </w:rPr>
        <w:t>занятийбаскетболомсостоит</w:t>
      </w:r>
      <w:r>
        <w:rPr>
          <w:lang w:val="ru-RU"/>
        </w:rPr>
        <w:t>в</w:t>
      </w:r>
      <w:r>
        <w:rPr>
          <w:spacing w:val="-1"/>
          <w:lang w:val="ru-RU"/>
        </w:rPr>
        <w:t>том,чтобы</w:t>
      </w:r>
      <w:r>
        <w:rPr>
          <w:lang w:val="ru-RU"/>
        </w:rPr>
        <w:t>на</w:t>
      </w:r>
      <w:r>
        <w:rPr>
          <w:spacing w:val="-1"/>
          <w:lang w:val="ru-RU"/>
        </w:rPr>
        <w:t>основеинтересов</w:t>
      </w:r>
      <w:r>
        <w:rPr>
          <w:lang w:val="ru-RU"/>
        </w:rPr>
        <w:t>и</w:t>
      </w:r>
      <w:r>
        <w:rPr>
          <w:spacing w:val="-1"/>
          <w:lang w:val="ru-RU"/>
        </w:rPr>
        <w:t>склонностейучащихсяуглубитьзнания,расширитьарсеналдвигательныхумений</w:t>
      </w:r>
      <w:r>
        <w:rPr>
          <w:lang w:val="ru-RU"/>
        </w:rPr>
        <w:t>и</w:t>
      </w:r>
      <w:r>
        <w:rPr>
          <w:spacing w:val="-1"/>
          <w:lang w:val="ru-RU"/>
        </w:rPr>
        <w:t>навыков.Достигнуть</w:t>
      </w:r>
      <w:r>
        <w:rPr>
          <w:lang w:val="ru-RU"/>
        </w:rPr>
        <w:t>болеевысокого</w:t>
      </w:r>
      <w:r>
        <w:rPr>
          <w:spacing w:val="-1"/>
          <w:lang w:val="ru-RU"/>
        </w:rPr>
        <w:t>уровнядвигательныхспособностей,нравственныхкачеств,приобщитьих</w:t>
      </w:r>
      <w:r>
        <w:rPr>
          <w:lang w:val="ru-RU"/>
        </w:rPr>
        <w:t xml:space="preserve">к </w:t>
      </w:r>
      <w:r>
        <w:rPr>
          <w:spacing w:val="-1"/>
          <w:lang w:val="ru-RU"/>
        </w:rPr>
        <w:t>регулярнымтренировкам.</w:t>
      </w:r>
    </w:p>
    <w:p w:rsidR="006D4029" w:rsidRDefault="003B3CC9">
      <w:pPr>
        <w:spacing w:before="2"/>
        <w:ind w:left="282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Достижение цели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обеспечивается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решением следующих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задач</w:t>
      </w:r>
      <w:r>
        <w:rPr>
          <w:rFonts w:ascii="Times New Roman" w:hAnsi="Times New Roman" w:cs="Times New Roman"/>
          <w:spacing w:val="-1"/>
          <w:sz w:val="24"/>
          <w:szCs w:val="24"/>
        </w:rPr>
        <w:t>:</w:t>
      </w:r>
    </w:p>
    <w:p w:rsidR="006D4029" w:rsidRDefault="006D4029">
      <w:pPr>
        <w:spacing w:before="2"/>
        <w:ind w:left="282"/>
        <w:rPr>
          <w:rFonts w:ascii="Times New Roman" w:hAnsi="Times New Roman" w:cs="Times New Roman"/>
          <w:sz w:val="24"/>
          <w:szCs w:val="24"/>
        </w:rPr>
      </w:pPr>
    </w:p>
    <w:p w:rsidR="006D4029" w:rsidRDefault="003B3CC9">
      <w:pPr>
        <w:pStyle w:val="ac"/>
        <w:numPr>
          <w:ilvl w:val="0"/>
          <w:numId w:val="2"/>
        </w:numPr>
        <w:spacing w:before="41" w:line="27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сформировать</w:t>
      </w:r>
      <w:r>
        <w:rPr>
          <w:rFonts w:ascii="Times New Roman" w:hAnsi="Times New Roman" w:cs="Times New Roman"/>
          <w:sz w:val="24"/>
          <w:szCs w:val="24"/>
        </w:rPr>
        <w:t xml:space="preserve"> у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обучающихся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представление 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позитивных факторах влияющих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pacing w:val="-1"/>
          <w:sz w:val="24"/>
          <w:szCs w:val="24"/>
        </w:rPr>
        <w:t>здоровье;</w:t>
      </w:r>
    </w:p>
    <w:p w:rsidR="006D4029" w:rsidRDefault="003B3CC9">
      <w:pPr>
        <w:pStyle w:val="ac"/>
        <w:numPr>
          <w:ilvl w:val="0"/>
          <w:numId w:val="2"/>
        </w:numPr>
        <w:tabs>
          <w:tab w:val="left" w:pos="602"/>
        </w:tabs>
        <w:spacing w:line="276" w:lineRule="auto"/>
        <w:ind w:right="3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рациональной </w:t>
      </w:r>
      <w:r>
        <w:rPr>
          <w:rFonts w:ascii="Times New Roman" w:hAnsi="Times New Roman" w:cs="Times New Roman"/>
          <w:spacing w:val="-1"/>
          <w:sz w:val="24"/>
          <w:szCs w:val="24"/>
        </w:rPr>
        <w:t>организациирежимадня,учебы,отдыха,двигательнойактивности;научить:</w:t>
      </w:r>
    </w:p>
    <w:p w:rsidR="006D4029" w:rsidRDefault="003B3CC9">
      <w:pPr>
        <w:pStyle w:val="ac"/>
        <w:numPr>
          <w:ilvl w:val="0"/>
          <w:numId w:val="2"/>
        </w:numPr>
        <w:tabs>
          <w:tab w:val="left" w:pos="602"/>
        </w:tabs>
        <w:spacing w:befor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выполнять</w:t>
      </w:r>
      <w:r>
        <w:rPr>
          <w:rFonts w:ascii="Times New Roman" w:hAnsi="Times New Roman" w:cs="Times New Roman"/>
          <w:sz w:val="24"/>
          <w:szCs w:val="24"/>
        </w:rPr>
        <w:t xml:space="preserve"> правила </w:t>
      </w:r>
      <w:r>
        <w:rPr>
          <w:rFonts w:ascii="Times New Roman" w:hAnsi="Times New Roman" w:cs="Times New Roman"/>
          <w:spacing w:val="-1"/>
          <w:sz w:val="24"/>
          <w:szCs w:val="24"/>
        </w:rPr>
        <w:t>личной гигиены;</w:t>
      </w:r>
    </w:p>
    <w:p w:rsidR="006D4029" w:rsidRDefault="003B3CC9">
      <w:pPr>
        <w:pStyle w:val="ac"/>
        <w:numPr>
          <w:ilvl w:val="0"/>
          <w:numId w:val="2"/>
        </w:numPr>
        <w:spacing w:before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правилам,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технике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тактике </w:t>
      </w:r>
      <w:r>
        <w:rPr>
          <w:rFonts w:ascii="Times New Roman" w:hAnsi="Times New Roman" w:cs="Times New Roman"/>
          <w:sz w:val="24"/>
          <w:szCs w:val="24"/>
        </w:rPr>
        <w:t xml:space="preserve">игры в </w:t>
      </w:r>
      <w:r>
        <w:rPr>
          <w:rFonts w:ascii="Times New Roman" w:hAnsi="Times New Roman" w:cs="Times New Roman"/>
          <w:spacing w:val="-2"/>
          <w:sz w:val="24"/>
          <w:szCs w:val="24"/>
        </w:rPr>
        <w:t>баскетбол;</w:t>
      </w:r>
    </w:p>
    <w:p w:rsidR="006D4029" w:rsidRDefault="003B3CC9">
      <w:pPr>
        <w:pStyle w:val="ac"/>
        <w:numPr>
          <w:ilvl w:val="0"/>
          <w:numId w:val="2"/>
        </w:numPr>
        <w:spacing w:before="41" w:line="276" w:lineRule="auto"/>
        <w:ind w:right="24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определять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уровень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физической </w:t>
      </w:r>
      <w:r>
        <w:rPr>
          <w:rFonts w:ascii="Times New Roman" w:hAnsi="Times New Roman" w:cs="Times New Roman"/>
          <w:spacing w:val="-1"/>
          <w:sz w:val="24"/>
          <w:szCs w:val="24"/>
        </w:rPr>
        <w:t>подготовленности;</w:t>
      </w:r>
    </w:p>
    <w:p w:rsidR="006D4029" w:rsidRDefault="003B3CC9">
      <w:pPr>
        <w:pStyle w:val="ac"/>
        <w:numPr>
          <w:ilvl w:val="0"/>
          <w:numId w:val="2"/>
        </w:numPr>
        <w:spacing w:before="41" w:line="276" w:lineRule="auto"/>
        <w:ind w:right="24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приобрести: потребность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занятиях </w:t>
      </w:r>
      <w:r>
        <w:rPr>
          <w:rFonts w:ascii="Times New Roman" w:hAnsi="Times New Roman" w:cs="Times New Roman"/>
          <w:spacing w:val="-2"/>
          <w:sz w:val="24"/>
          <w:szCs w:val="24"/>
        </w:rPr>
        <w:t>спортом;</w:t>
      </w:r>
    </w:p>
    <w:p w:rsidR="006D4029" w:rsidRDefault="003B3CC9">
      <w:pPr>
        <w:pStyle w:val="ac"/>
        <w:numPr>
          <w:ilvl w:val="0"/>
          <w:numId w:val="2"/>
        </w:numPr>
        <w:spacing w:before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навыки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коммуникативного </w:t>
      </w:r>
      <w:r>
        <w:rPr>
          <w:rFonts w:ascii="Times New Roman" w:hAnsi="Times New Roman" w:cs="Times New Roman"/>
          <w:spacing w:val="-1"/>
          <w:sz w:val="24"/>
          <w:szCs w:val="24"/>
        </w:rPr>
        <w:t>общения;</w:t>
      </w:r>
    </w:p>
    <w:p w:rsidR="006D4029" w:rsidRDefault="003B3CC9">
      <w:pPr>
        <w:pStyle w:val="ac"/>
        <w:numPr>
          <w:ilvl w:val="0"/>
          <w:numId w:val="2"/>
        </w:numPr>
        <w:spacing w:before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представление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об </w:t>
      </w:r>
      <w:r>
        <w:rPr>
          <w:rFonts w:ascii="Times New Roman" w:hAnsi="Times New Roman" w:cs="Times New Roman"/>
          <w:sz w:val="24"/>
          <w:szCs w:val="24"/>
        </w:rPr>
        <w:t xml:space="preserve">основных </w:t>
      </w:r>
      <w:r>
        <w:rPr>
          <w:rFonts w:ascii="Times New Roman" w:hAnsi="Times New Roman" w:cs="Times New Roman"/>
          <w:spacing w:val="-2"/>
          <w:sz w:val="24"/>
          <w:szCs w:val="24"/>
        </w:rPr>
        <w:t>компонентах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здорового образа</w:t>
      </w:r>
      <w:r>
        <w:rPr>
          <w:rFonts w:ascii="Times New Roman" w:hAnsi="Times New Roman" w:cs="Times New Roman"/>
          <w:sz w:val="24"/>
          <w:szCs w:val="24"/>
        </w:rPr>
        <w:t xml:space="preserve"> жизни;</w:t>
      </w:r>
    </w:p>
    <w:p w:rsidR="006D4029" w:rsidRDefault="003B3CC9">
      <w:pPr>
        <w:pStyle w:val="ac"/>
        <w:numPr>
          <w:ilvl w:val="0"/>
          <w:numId w:val="2"/>
        </w:numPr>
        <w:spacing w:before="2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опыт участия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соревнованиях.</w:t>
      </w:r>
    </w:p>
    <w:p w:rsidR="006D4029" w:rsidRDefault="006D4029">
      <w:pPr>
        <w:pStyle w:val="13"/>
        <w:shd w:val="clear" w:color="auto" w:fill="auto"/>
        <w:spacing w:after="0" w:line="240" w:lineRule="auto"/>
        <w:ind w:firstLine="0"/>
        <w:jc w:val="left"/>
        <w:rPr>
          <w:rStyle w:val="af"/>
          <w:i w:val="0"/>
        </w:rPr>
      </w:pPr>
    </w:p>
    <w:p w:rsidR="006D4029" w:rsidRDefault="006D4029">
      <w:pPr>
        <w:pStyle w:val="13"/>
        <w:shd w:val="clear" w:color="auto" w:fill="auto"/>
        <w:spacing w:after="0" w:line="240" w:lineRule="auto"/>
        <w:ind w:firstLine="0"/>
        <w:jc w:val="left"/>
        <w:rPr>
          <w:rStyle w:val="af"/>
          <w:i w:val="0"/>
        </w:rPr>
      </w:pPr>
    </w:p>
    <w:p w:rsidR="006D4029" w:rsidRDefault="003B3CC9">
      <w:pPr>
        <w:pStyle w:val="13"/>
        <w:shd w:val="clear" w:color="auto" w:fill="auto"/>
        <w:spacing w:after="0" w:line="276" w:lineRule="auto"/>
        <w:ind w:left="1080" w:firstLine="0"/>
        <w:jc w:val="left"/>
        <w:rPr>
          <w:i/>
        </w:rPr>
      </w:pPr>
      <w:r>
        <w:rPr>
          <w:rStyle w:val="af"/>
          <w:i w:val="0"/>
        </w:rPr>
        <w:t>Срок реализации:</w:t>
      </w:r>
    </w:p>
    <w:p w:rsidR="006D4029" w:rsidRDefault="003B3CC9">
      <w:pPr>
        <w:pStyle w:val="13"/>
        <w:shd w:val="clear" w:color="auto" w:fill="auto"/>
        <w:spacing w:after="0" w:line="276" w:lineRule="auto"/>
        <w:ind w:left="360" w:firstLine="0"/>
        <w:jc w:val="left"/>
      </w:pPr>
      <w:r>
        <w:t xml:space="preserve">           Программа ориентирована на детей без специальной подготовки. В группы принимаются дети, на добровольной основе. Программа рассчитана на 1 год  обучения. </w:t>
      </w:r>
    </w:p>
    <w:p w:rsidR="006D4029" w:rsidRDefault="003B3CC9">
      <w:pPr>
        <w:pStyle w:val="13"/>
        <w:shd w:val="clear" w:color="auto" w:fill="auto"/>
        <w:spacing w:after="0" w:line="276" w:lineRule="auto"/>
        <w:ind w:left="360" w:firstLine="0"/>
        <w:jc w:val="left"/>
      </w:pPr>
      <w:r>
        <w:t>Занятия проводятся 1 раза в неделю по 1 академическому часу.</w:t>
      </w:r>
    </w:p>
    <w:p w:rsidR="006D4029" w:rsidRDefault="006D4029">
      <w:pPr>
        <w:pStyle w:val="2"/>
        <w:spacing w:before="48"/>
        <w:ind w:left="0"/>
        <w:rPr>
          <w:b w:val="0"/>
          <w:spacing w:val="-1"/>
          <w:lang w:val="ru-RU"/>
        </w:rPr>
      </w:pPr>
    </w:p>
    <w:p w:rsidR="006D4029" w:rsidRDefault="006D4029">
      <w:pPr>
        <w:pStyle w:val="2"/>
        <w:spacing w:before="48"/>
        <w:ind w:left="0"/>
        <w:jc w:val="center"/>
        <w:rPr>
          <w:b w:val="0"/>
          <w:spacing w:val="-1"/>
          <w:lang w:val="ru-RU"/>
        </w:rPr>
      </w:pPr>
    </w:p>
    <w:p w:rsidR="006D4029" w:rsidRDefault="003B3CC9">
      <w:pPr>
        <w:pStyle w:val="2"/>
        <w:spacing w:before="48"/>
        <w:ind w:left="0"/>
        <w:jc w:val="center"/>
        <w:rPr>
          <w:b w:val="0"/>
          <w:bCs w:val="0"/>
          <w:lang w:val="ru-RU"/>
        </w:rPr>
      </w:pPr>
      <w:r>
        <w:rPr>
          <w:b w:val="0"/>
          <w:spacing w:val="-1"/>
          <w:lang w:val="ru-RU"/>
        </w:rPr>
        <w:t>Содержание курса</w:t>
      </w:r>
    </w:p>
    <w:p w:rsidR="006D4029" w:rsidRDefault="003B3CC9">
      <w:pPr>
        <w:pStyle w:val="a7"/>
        <w:spacing w:before="130"/>
        <w:ind w:left="302"/>
        <w:rPr>
          <w:b/>
          <w:i/>
          <w:lang w:val="ru-RU"/>
        </w:rPr>
      </w:pPr>
      <w:r>
        <w:rPr>
          <w:b/>
          <w:i/>
          <w:spacing w:val="-2"/>
          <w:lang w:val="ru-RU"/>
        </w:rPr>
        <w:t xml:space="preserve">Техническая </w:t>
      </w:r>
      <w:r>
        <w:rPr>
          <w:b/>
          <w:i/>
          <w:spacing w:val="-3"/>
          <w:lang w:val="ru-RU"/>
        </w:rPr>
        <w:t>подготовка 10</w:t>
      </w:r>
      <w:r>
        <w:rPr>
          <w:b/>
          <w:i/>
          <w:lang w:val="ru-RU"/>
        </w:rPr>
        <w:t xml:space="preserve"> </w:t>
      </w:r>
      <w:r>
        <w:rPr>
          <w:b/>
          <w:i/>
          <w:spacing w:val="-1"/>
          <w:lang w:val="ru-RU"/>
        </w:rPr>
        <w:t>часов.</w:t>
      </w:r>
    </w:p>
    <w:p w:rsidR="006D4029" w:rsidRDefault="006D4029">
      <w:pPr>
        <w:spacing w:before="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75"/>
        <w:gridCol w:w="48"/>
        <w:gridCol w:w="3301"/>
      </w:tblGrid>
      <w:tr w:rsidR="006D4029">
        <w:trPr>
          <w:trHeight w:hRule="exact" w:val="286"/>
        </w:trPr>
        <w:tc>
          <w:tcPr>
            <w:tcW w:w="6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Приёмы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игры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72" w:lineRule="exact"/>
              <w:ind w:left="10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9"/>
                <w:sz w:val="24"/>
                <w:szCs w:val="24"/>
              </w:rPr>
              <w:t>УУД</w:t>
            </w:r>
          </w:p>
        </w:tc>
      </w:tr>
      <w:tr w:rsidR="006D4029">
        <w:trPr>
          <w:trHeight w:hRule="exact" w:val="288"/>
        </w:trPr>
        <w:tc>
          <w:tcPr>
            <w:tcW w:w="9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Стойка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баскетболиста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техника передвижений</w:t>
            </w: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Остановка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прыжком</w:t>
            </w:r>
          </w:p>
        </w:tc>
        <w:tc>
          <w:tcPr>
            <w:tcW w:w="33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Описывают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технику</w:t>
            </w: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Остановка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двумя</w:t>
            </w:r>
            <w:r>
              <w:rPr>
                <w:rFonts w:ascii="Times New Roman" w:hAnsi="Times New Roman"/>
                <w:sz w:val="24"/>
                <w:szCs w:val="24"/>
              </w:rPr>
              <w:t>шагами</w:t>
            </w:r>
          </w:p>
        </w:tc>
        <w:tc>
          <w:tcPr>
            <w:tcW w:w="334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Изучаемых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игровых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приемов</w:t>
            </w: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Поворотывперед</w:t>
            </w:r>
          </w:p>
        </w:tc>
        <w:tc>
          <w:tcPr>
            <w:tcW w:w="334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54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действий.</w:t>
            </w: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Повороты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назад</w:t>
            </w:r>
          </w:p>
        </w:tc>
        <w:tc>
          <w:tcPr>
            <w:tcW w:w="3349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pStyle w:val="TableParagraph"/>
              <w:spacing w:before="2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D4029" w:rsidRDefault="003B3CC9">
            <w:pPr>
              <w:pStyle w:val="TableParagraph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Взаимодействуютсо</w:t>
            </w:r>
          </w:p>
        </w:tc>
      </w:tr>
      <w:tr w:rsidR="006D4029">
        <w:trPr>
          <w:trHeight w:hRule="exact" w:val="247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Ловля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мяча 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двумя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руками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наместе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38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Ловля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мяча 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двумя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руками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движении</w:t>
            </w:r>
          </w:p>
        </w:tc>
        <w:tc>
          <w:tcPr>
            <w:tcW w:w="3349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сверстниками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процессе</w:t>
            </w:r>
          </w:p>
        </w:tc>
      </w:tr>
      <w:tr w:rsidR="006D4029">
        <w:trPr>
          <w:trHeight w:hRule="exact" w:val="238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48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Ловля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мяча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отскоком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пола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наместе</w:t>
            </w:r>
          </w:p>
        </w:tc>
        <w:tc>
          <w:tcPr>
            <w:tcW w:w="3349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совместногоосвоения</w:t>
            </w:r>
          </w:p>
        </w:tc>
      </w:tr>
      <w:tr w:rsidR="006D4029">
        <w:trPr>
          <w:trHeight w:hRule="exact" w:val="228"/>
        </w:trPr>
        <w:tc>
          <w:tcPr>
            <w:tcW w:w="65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60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техникиигровыхприемов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</w:tc>
      </w:tr>
      <w:tr w:rsidR="006D4029">
        <w:trPr>
          <w:trHeight w:hRule="exact" w:val="216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Ловля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мяча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отскоком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пола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движении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70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действий,соблюдают</w:t>
            </w:r>
          </w:p>
        </w:tc>
      </w:tr>
      <w:tr w:rsidR="006D4029">
        <w:trPr>
          <w:trHeight w:hRule="exact" w:val="207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Ловлякатящегося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мяча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двумя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рукой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79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правилабезопасности.</w:t>
            </w: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Передача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мяча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одной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двумя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рукамиот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груди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места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Передача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мяча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двумя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рукамисверху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места</w:t>
            </w:r>
          </w:p>
        </w:tc>
        <w:tc>
          <w:tcPr>
            <w:tcW w:w="3349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before="174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Выявляют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устраняют</w:t>
            </w:r>
          </w:p>
        </w:tc>
      </w:tr>
      <w:tr w:rsidR="006D4029">
        <w:trPr>
          <w:trHeight w:hRule="exact" w:val="178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Передача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мяча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одной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двумя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рукамиот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груди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движении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108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типичныеошибки.</w:t>
            </w:r>
          </w:p>
        </w:tc>
      </w:tr>
      <w:tr w:rsidR="006D4029">
        <w:trPr>
          <w:trHeight w:hRule="exact" w:val="306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ind w:left="102" w:right="42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Передача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мяча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одной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двумя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руками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отскоком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пола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наместе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58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before="125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Моделируют</w:t>
            </w:r>
            <w:r>
              <w:rPr>
                <w:rFonts w:ascii="Times New Roman" w:hAnsi="Times New Roman"/>
                <w:sz w:val="24"/>
                <w:szCs w:val="24"/>
              </w:rPr>
              <w:t>технику</w:t>
            </w:r>
          </w:p>
        </w:tc>
      </w:tr>
      <w:tr w:rsidR="006D4029">
        <w:trPr>
          <w:trHeight w:hRule="exact" w:val="156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ind w:left="102" w:right="54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Передача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мяча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одной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двумя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руками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отскоком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пола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движении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76"/>
        </w:trPr>
        <w:tc>
          <w:tcPr>
            <w:tcW w:w="65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освоенныхигровых</w:t>
            </w:r>
          </w:p>
        </w:tc>
      </w:tr>
      <w:tr w:rsidR="006D4029">
        <w:trPr>
          <w:trHeight w:hRule="exact" w:val="130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действий,варьвируют</w:t>
            </w:r>
            <w:r>
              <w:rPr>
                <w:rFonts w:ascii="Times New Roman" w:hAnsi="Times New Roman"/>
                <w:sz w:val="24"/>
                <w:szCs w:val="24"/>
              </w:rPr>
              <w:t>еев</w:t>
            </w:r>
          </w:p>
        </w:tc>
      </w:tr>
      <w:tr w:rsidR="006D4029">
        <w:trPr>
          <w:trHeight w:hRule="exact" w:val="146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lastRenderedPageBreak/>
              <w:t>Передачакатящегося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мяча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одной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двумя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руками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139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зависимости</w:t>
            </w: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ситуаций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</w:tc>
      </w:tr>
      <w:tr w:rsidR="006D4029">
        <w:trPr>
          <w:trHeight w:hRule="exact" w:val="137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Ведение мяча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свысокими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низким 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отскоком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149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условий,возникающих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6D4029">
        <w:trPr>
          <w:trHeight w:hRule="exact" w:val="126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Ведение мячасозрительным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контролем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160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процессе</w:t>
            </w:r>
            <w:r>
              <w:rPr>
                <w:rFonts w:ascii="Times New Roman" w:hAnsi="Times New Roman"/>
                <w:sz w:val="24"/>
                <w:szCs w:val="24"/>
              </w:rPr>
              <w:t>игровой</w:t>
            </w:r>
          </w:p>
        </w:tc>
      </w:tr>
      <w:tr w:rsidR="006D4029">
        <w:trPr>
          <w:trHeight w:hRule="exact" w:val="115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Ведение мяча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зрительного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контроля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170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деятельности.</w:t>
            </w: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Ведениемяча</w:t>
            </w:r>
            <w:r>
              <w:rPr>
                <w:rFonts w:ascii="Times New Roman" w:hAnsi="Times New Roman"/>
                <w:sz w:val="24"/>
                <w:szCs w:val="24"/>
              </w:rPr>
              <w:t>наместе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88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Ведениемяча</w:t>
            </w:r>
            <w:r>
              <w:rPr>
                <w:rFonts w:ascii="Times New Roman" w:hAnsi="Times New Roman"/>
                <w:sz w:val="24"/>
                <w:szCs w:val="24"/>
              </w:rPr>
              <w:t>попрямой</w:t>
            </w:r>
          </w:p>
        </w:tc>
        <w:tc>
          <w:tcPr>
            <w:tcW w:w="3349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before="83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Коммуникативные:</w:t>
            </w:r>
          </w:p>
        </w:tc>
      </w:tr>
      <w:tr w:rsidR="006D4029">
        <w:trPr>
          <w:trHeight w:hRule="exact" w:val="288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Ведениемяча</w:t>
            </w:r>
            <w:r>
              <w:rPr>
                <w:rFonts w:ascii="Times New Roman" w:hAnsi="Times New Roman"/>
                <w:sz w:val="24"/>
                <w:szCs w:val="24"/>
              </w:rPr>
              <w:t>подугам</w:t>
            </w:r>
          </w:p>
        </w:tc>
        <w:tc>
          <w:tcPr>
            <w:tcW w:w="3349" w:type="dxa"/>
            <w:gridSpan w:val="2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pStyle w:val="TableParagraph"/>
              <w:spacing w:before="83"/>
              <w:ind w:left="102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</w:tr>
      <w:tr w:rsidR="006D4029">
        <w:trPr>
          <w:trHeight w:hRule="exact" w:val="288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Ведениемяча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кругам</w:t>
            </w:r>
          </w:p>
        </w:tc>
        <w:tc>
          <w:tcPr>
            <w:tcW w:w="3349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pStyle w:val="TableParagraph"/>
              <w:spacing w:before="83"/>
              <w:ind w:left="102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</w:tr>
      <w:tr w:rsidR="006D4029">
        <w:trPr>
          <w:trHeight w:hRule="exact" w:val="276"/>
        </w:trPr>
        <w:tc>
          <w:tcPr>
            <w:tcW w:w="657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Ведение мяча 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зигзагом</w:t>
            </w:r>
          </w:p>
          <w:p w:rsidR="006D4029" w:rsidRDefault="003B3CC9">
            <w:pPr>
              <w:pStyle w:val="TableParagraph"/>
              <w:ind w:left="102"/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Ведение мяча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изменением высоты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отскока</w:t>
            </w:r>
          </w:p>
          <w:p w:rsidR="006D4029" w:rsidRDefault="006D4029">
            <w:pPr>
              <w:pStyle w:val="TableParagraph"/>
              <w:ind w:left="102"/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</w:pPr>
          </w:p>
          <w:p w:rsidR="006D4029" w:rsidRDefault="006D4029">
            <w:pPr>
              <w:pStyle w:val="TableParagraph"/>
              <w:ind w:left="102"/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</w:pPr>
          </w:p>
          <w:p w:rsidR="006D4029" w:rsidRDefault="006D4029">
            <w:pPr>
              <w:pStyle w:val="TableParagraph"/>
              <w:ind w:left="102"/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</w:pPr>
          </w:p>
          <w:p w:rsidR="006D4029" w:rsidRDefault="006D4029">
            <w:pPr>
              <w:pStyle w:val="TableParagraph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34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контролируют</w:t>
            </w:r>
          </w:p>
        </w:tc>
      </w:tr>
      <w:tr w:rsidR="006D4029">
        <w:trPr>
          <w:trHeight w:hRule="exact" w:val="347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свою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деятельность.</w:t>
            </w: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Ведение мяча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изменением направления</w:t>
            </w:r>
          </w:p>
        </w:tc>
        <w:tc>
          <w:tcPr>
            <w:tcW w:w="3349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029" w:rsidRDefault="003B3CC9">
            <w:pPr>
              <w:pStyle w:val="a7"/>
              <w:rPr>
                <w:lang w:val="ru-RU"/>
              </w:rPr>
            </w:pPr>
            <w:r>
              <w:rPr>
                <w:spacing w:val="-1"/>
                <w:lang w:val="ru-RU"/>
              </w:rPr>
              <w:t>Осмысли</w:t>
            </w:r>
            <w:r>
              <w:rPr>
                <w:spacing w:val="-5"/>
                <w:lang w:val="ru-RU"/>
              </w:rPr>
              <w:t>вают,</w:t>
            </w:r>
            <w:r>
              <w:rPr>
                <w:spacing w:val="-2"/>
                <w:lang w:val="ru-RU"/>
              </w:rPr>
              <w:t>как</w:t>
            </w:r>
            <w:r>
              <w:rPr>
                <w:lang w:val="ru-RU"/>
              </w:rPr>
              <w:t>з</w:t>
            </w:r>
            <w:r>
              <w:rPr>
                <w:spacing w:val="-1"/>
                <w:lang w:val="ru-RU"/>
              </w:rPr>
              <w:t>ан</w:t>
            </w:r>
            <w:r>
              <w:rPr>
                <w:lang w:val="ru-RU"/>
              </w:rPr>
              <w:t>ятия</w:t>
            </w:r>
            <w:r>
              <w:rPr>
                <w:spacing w:val="-1"/>
                <w:lang w:val="ru-RU"/>
              </w:rPr>
              <w:t>физическ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>ми</w:t>
            </w:r>
            <w:r>
              <w:rPr>
                <w:spacing w:val="-4"/>
                <w:lang w:val="ru-RU"/>
              </w:rPr>
              <w:t>уп</w:t>
            </w:r>
            <w:r>
              <w:rPr>
                <w:lang w:val="ru-RU"/>
              </w:rPr>
              <w:t>р</w:t>
            </w:r>
            <w:r>
              <w:rPr>
                <w:spacing w:val="-1"/>
                <w:lang w:val="ru-RU"/>
              </w:rPr>
              <w:t>ажнен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>ями</w:t>
            </w:r>
            <w:r>
              <w:rPr>
                <w:spacing w:val="-2"/>
                <w:lang w:val="ru-RU"/>
              </w:rPr>
              <w:t>оказывают</w:t>
            </w:r>
            <w:r>
              <w:rPr>
                <w:spacing w:val="-3"/>
                <w:lang w:val="ru-RU"/>
              </w:rPr>
              <w:t>благот</w:t>
            </w:r>
            <w:r>
              <w:rPr>
                <w:spacing w:val="-1"/>
                <w:lang w:val="ru-RU"/>
              </w:rPr>
              <w:t>ворн</w:t>
            </w:r>
            <w:r>
              <w:rPr>
                <w:lang w:val="ru-RU"/>
              </w:rPr>
              <w:t xml:space="preserve">ое </w:t>
            </w:r>
          </w:p>
          <w:p w:rsidR="006D4029" w:rsidRDefault="003B3CC9">
            <w:pPr>
              <w:pStyle w:val="a7"/>
              <w:rPr>
                <w:lang w:val="ru-RU"/>
              </w:rPr>
            </w:pPr>
            <w:r>
              <w:rPr>
                <w:spacing w:val="-1"/>
                <w:lang w:val="ru-RU"/>
              </w:rPr>
              <w:t>влияни</w:t>
            </w:r>
            <w:r>
              <w:rPr>
                <w:lang w:val="ru-RU"/>
              </w:rPr>
              <w:t>ена</w:t>
            </w:r>
            <w:r>
              <w:rPr>
                <w:spacing w:val="-1"/>
                <w:lang w:val="ru-RU"/>
              </w:rPr>
              <w:t>раз</w:t>
            </w:r>
            <w:r>
              <w:rPr>
                <w:lang w:val="ru-RU"/>
              </w:rPr>
              <w:t>ли</w:t>
            </w:r>
            <w:r>
              <w:rPr>
                <w:spacing w:val="-1"/>
                <w:lang w:val="ru-RU"/>
              </w:rPr>
              <w:t>чн</w:t>
            </w:r>
            <w:r>
              <w:rPr>
                <w:lang w:val="ru-RU"/>
              </w:rPr>
              <w:t>ые</w:t>
            </w:r>
            <w:r>
              <w:rPr>
                <w:spacing w:val="-1"/>
                <w:lang w:val="ru-RU"/>
              </w:rPr>
              <w:t>системыорган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>зма,</w:t>
            </w:r>
            <w:r>
              <w:rPr>
                <w:lang w:val="ru-RU"/>
              </w:rPr>
              <w:t xml:space="preserve"> на</w:t>
            </w:r>
            <w:r>
              <w:rPr>
                <w:spacing w:val="-2"/>
                <w:lang w:val="ru-RU"/>
              </w:rPr>
              <w:t>его</w:t>
            </w:r>
            <w:r>
              <w:rPr>
                <w:lang w:val="ru-RU"/>
              </w:rPr>
              <w:t>ро</w:t>
            </w:r>
            <w:r>
              <w:rPr>
                <w:spacing w:val="-1"/>
                <w:lang w:val="ru-RU"/>
              </w:rPr>
              <w:t>ст</w:t>
            </w:r>
            <w:r>
              <w:rPr>
                <w:lang w:val="ru-RU"/>
              </w:rPr>
              <w:t xml:space="preserve"> и </w:t>
            </w:r>
            <w:r>
              <w:rPr>
                <w:spacing w:val="-1"/>
                <w:lang w:val="ru-RU"/>
              </w:rPr>
              <w:t>раз</w:t>
            </w:r>
            <w:r>
              <w:rPr>
                <w:lang w:val="ru-RU"/>
              </w:rPr>
              <w:t>вити</w:t>
            </w:r>
            <w:r>
              <w:rPr>
                <w:spacing w:val="-1"/>
                <w:lang w:val="ru-RU"/>
              </w:rPr>
              <w:t>е.</w:t>
            </w:r>
          </w:p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Учат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одби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для раз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тия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чн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ыхгруп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мышц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Ведение мяча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изменением 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скорости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Ведение мяча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переводом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передсобой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351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Бросок мячав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корзину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двумя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рукамиот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груди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места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Бросокмячав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корзину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одной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рукой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отплеча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места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ind w:left="102" w:right="53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Бросок мячав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корзину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движении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послеостановки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одной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рукой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отплеча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Бросок мячав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корзину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одной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рукой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отплеча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движении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ind w:left="102" w:right="6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Дистанционные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броски в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корзину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места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сразных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точек: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ближние,средние,дальние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341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Штрафной бросок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мяча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корзину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ind w:left="102" w:right="277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Бросок мячав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корзину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сочетании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техническимиприёмами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Стойка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баскетболиста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техника передвижений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защите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Выбиваниемяча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Отбиваниемяча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Накрываниемяча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Перехват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мяча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Вырывание</w:t>
            </w:r>
            <w:r>
              <w:rPr>
                <w:rFonts w:ascii="Times New Roman" w:hAnsi="Times New Roman"/>
                <w:sz w:val="24"/>
                <w:szCs w:val="24"/>
              </w:rPr>
              <w:t>мяча</w:t>
            </w:r>
          </w:p>
        </w:tc>
        <w:tc>
          <w:tcPr>
            <w:tcW w:w="334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4029" w:rsidRDefault="006D4029">
      <w:pPr>
        <w:rPr>
          <w:rFonts w:ascii="Times New Roman" w:hAnsi="Times New Roman" w:cs="Times New Roman"/>
          <w:sz w:val="24"/>
          <w:szCs w:val="24"/>
        </w:rPr>
        <w:sectPr w:rsidR="006D4029" w:rsidSect="00404E82">
          <w:pgSz w:w="16840" w:h="11910" w:orient="landscape"/>
          <w:pgMar w:top="851" w:right="0" w:bottom="568" w:left="280" w:header="0" w:footer="0" w:gutter="0"/>
          <w:cols w:space="720"/>
          <w:docGrid w:linePitch="299"/>
        </w:sectPr>
      </w:pPr>
    </w:p>
    <w:p w:rsidR="006D4029" w:rsidRDefault="006D4029">
      <w:pPr>
        <w:pStyle w:val="a7"/>
        <w:spacing w:line="267" w:lineRule="exact"/>
        <w:ind w:left="0"/>
        <w:rPr>
          <w:b/>
          <w:i/>
          <w:spacing w:val="-1"/>
          <w:lang w:val="ru-RU"/>
        </w:rPr>
      </w:pPr>
    </w:p>
    <w:p w:rsidR="006D4029" w:rsidRDefault="003B3CC9">
      <w:pPr>
        <w:pStyle w:val="a7"/>
        <w:spacing w:line="267" w:lineRule="exact"/>
        <w:ind w:left="302"/>
        <w:rPr>
          <w:b/>
          <w:i/>
        </w:rPr>
      </w:pPr>
      <w:r>
        <w:rPr>
          <w:b/>
          <w:i/>
          <w:spacing w:val="-1"/>
        </w:rPr>
        <w:t>Тактика</w:t>
      </w:r>
      <w:r>
        <w:rPr>
          <w:b/>
          <w:i/>
          <w:spacing w:val="-1"/>
          <w:lang w:val="ru-RU"/>
        </w:rPr>
        <w:t xml:space="preserve"> </w:t>
      </w:r>
      <w:r>
        <w:rPr>
          <w:b/>
          <w:i/>
        </w:rPr>
        <w:t>игры</w:t>
      </w:r>
      <w:r>
        <w:rPr>
          <w:b/>
          <w:i/>
          <w:lang w:val="ru-RU"/>
        </w:rPr>
        <w:t xml:space="preserve"> 3 </w:t>
      </w:r>
      <w:r>
        <w:rPr>
          <w:b/>
          <w:i/>
          <w:spacing w:val="-1"/>
        </w:rPr>
        <w:t>час</w:t>
      </w:r>
      <w:r>
        <w:rPr>
          <w:b/>
          <w:i/>
          <w:spacing w:val="-1"/>
          <w:lang w:val="ru-RU"/>
        </w:rPr>
        <w:t>а</w:t>
      </w:r>
      <w:r>
        <w:rPr>
          <w:b/>
          <w:i/>
          <w:spacing w:val="-1"/>
        </w:rPr>
        <w:t>.</w:t>
      </w:r>
    </w:p>
    <w:p w:rsidR="006D4029" w:rsidRDefault="006D4029">
      <w:pPr>
        <w:spacing w:before="7"/>
        <w:rPr>
          <w:rFonts w:ascii="Times New Roman" w:hAnsi="Times New Roman" w:cs="Times New Roman"/>
          <w:sz w:val="24"/>
          <w:szCs w:val="24"/>
        </w:rPr>
      </w:pPr>
    </w:p>
    <w:tbl>
      <w:tblPr>
        <w:tblW w:w="9911" w:type="dxa"/>
        <w:tblInd w:w="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75"/>
        <w:gridCol w:w="3336"/>
      </w:tblGrid>
      <w:tr w:rsidR="006D4029">
        <w:trPr>
          <w:trHeight w:hRule="exact" w:val="295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Приёмы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игры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ind w:left="10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ууд</w:t>
            </w:r>
          </w:p>
        </w:tc>
      </w:tr>
      <w:tr w:rsidR="006D4029">
        <w:trPr>
          <w:trHeight w:hRule="exact" w:val="293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Выход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получениямяча</w:t>
            </w:r>
          </w:p>
        </w:tc>
        <w:tc>
          <w:tcPr>
            <w:tcW w:w="33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ind w:left="102" w:right="22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Моделируют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тактику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игровыхдействий.</w:t>
            </w:r>
          </w:p>
          <w:p w:rsidR="006D4029" w:rsidRDefault="003B3CC9">
            <w:pPr>
              <w:pStyle w:val="TableParagraph"/>
              <w:ind w:left="102" w:right="18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Учатсявыбиратьиндивидуальныедействия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нападении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защите.</w:t>
            </w:r>
          </w:p>
        </w:tc>
      </w:tr>
      <w:tr w:rsidR="006D4029">
        <w:trPr>
          <w:trHeight w:hRule="exact" w:val="29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Выход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отвлеченияпротивника</w:t>
            </w:r>
          </w:p>
        </w:tc>
        <w:tc>
          <w:tcPr>
            <w:tcW w:w="33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pStyle w:val="TableParagraph"/>
              <w:ind w:left="102" w:right="18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029">
        <w:trPr>
          <w:trHeight w:hRule="exact" w:val="293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Розыгрышмяча</w:t>
            </w:r>
          </w:p>
        </w:tc>
        <w:tc>
          <w:tcPr>
            <w:tcW w:w="33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pStyle w:val="TableParagraph"/>
              <w:ind w:left="102" w:right="18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029">
        <w:trPr>
          <w:trHeight w:hRule="exact" w:val="295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Атака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корзины</w:t>
            </w:r>
          </w:p>
        </w:tc>
        <w:tc>
          <w:tcPr>
            <w:tcW w:w="33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pStyle w:val="TableParagraph"/>
              <w:ind w:left="102" w:right="18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6D4029">
        <w:trPr>
          <w:trHeight w:hRule="exact" w:val="293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«Передаймяч</w:t>
            </w:r>
            <w:r>
              <w:rPr>
                <w:rFonts w:ascii="Times New Roman" w:hAnsi="Times New Roman"/>
                <w:sz w:val="24"/>
                <w:szCs w:val="24"/>
              </w:rPr>
              <w:t>и выходи»</w:t>
            </w:r>
          </w:p>
        </w:tc>
        <w:tc>
          <w:tcPr>
            <w:tcW w:w="33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95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Заслон</w:t>
            </w:r>
          </w:p>
        </w:tc>
        <w:tc>
          <w:tcPr>
            <w:tcW w:w="33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93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Пересечение</w:t>
            </w:r>
          </w:p>
        </w:tc>
        <w:tc>
          <w:tcPr>
            <w:tcW w:w="33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95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Системабыстрогопрорыва</w:t>
            </w:r>
          </w:p>
        </w:tc>
        <w:tc>
          <w:tcPr>
            <w:tcW w:w="33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93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Системаэшелонированногопрорыва</w:t>
            </w:r>
          </w:p>
        </w:tc>
        <w:tc>
          <w:tcPr>
            <w:tcW w:w="33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95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Играв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численном</w:t>
            </w:r>
            <w:r>
              <w:rPr>
                <w:rFonts w:ascii="Times New Roman" w:hAnsi="Times New Roman"/>
                <w:sz w:val="24"/>
                <w:szCs w:val="24"/>
              </w:rPr>
              <w:t>большинстве</w:t>
            </w:r>
          </w:p>
        </w:tc>
        <w:tc>
          <w:tcPr>
            <w:tcW w:w="33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95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Играв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меньшинстве</w:t>
            </w:r>
          </w:p>
        </w:tc>
        <w:tc>
          <w:tcPr>
            <w:tcW w:w="33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4029" w:rsidRDefault="006D4029">
      <w:pPr>
        <w:spacing w:before="2"/>
        <w:rPr>
          <w:rFonts w:ascii="Times New Roman" w:hAnsi="Times New Roman" w:cs="Times New Roman"/>
          <w:sz w:val="24"/>
          <w:szCs w:val="24"/>
        </w:rPr>
      </w:pPr>
    </w:p>
    <w:p w:rsidR="006D4029" w:rsidRDefault="003B3CC9">
      <w:pPr>
        <w:pStyle w:val="a7"/>
        <w:spacing w:before="69"/>
        <w:ind w:left="242"/>
        <w:rPr>
          <w:b/>
          <w:i/>
          <w:lang w:val="ru-RU"/>
        </w:rPr>
      </w:pPr>
      <w:r>
        <w:rPr>
          <w:b/>
          <w:i/>
          <w:spacing w:val="-1"/>
        </w:rPr>
        <w:t>Тактика</w:t>
      </w:r>
      <w:r>
        <w:rPr>
          <w:b/>
          <w:i/>
          <w:spacing w:val="-1"/>
          <w:lang w:val="ru-RU"/>
        </w:rPr>
        <w:t xml:space="preserve"> </w:t>
      </w:r>
      <w:r>
        <w:rPr>
          <w:b/>
          <w:i/>
          <w:spacing w:val="-1"/>
        </w:rPr>
        <w:t>защиты</w:t>
      </w:r>
      <w:r>
        <w:rPr>
          <w:b/>
          <w:i/>
          <w:spacing w:val="-1"/>
          <w:lang w:val="ru-RU"/>
        </w:rPr>
        <w:t xml:space="preserve"> 20 часов</w:t>
      </w:r>
    </w:p>
    <w:p w:rsidR="006D4029" w:rsidRDefault="006D4029">
      <w:pPr>
        <w:spacing w:before="7"/>
        <w:rPr>
          <w:rFonts w:ascii="Times New Roman" w:hAnsi="Times New Roman" w:cs="Times New Roman"/>
          <w:sz w:val="24"/>
          <w:szCs w:val="24"/>
        </w:rPr>
      </w:pPr>
    </w:p>
    <w:tbl>
      <w:tblPr>
        <w:tblW w:w="9866" w:type="dxa"/>
        <w:tblInd w:w="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75"/>
        <w:gridCol w:w="3291"/>
      </w:tblGrid>
      <w:tr w:rsidR="006D4029">
        <w:trPr>
          <w:trHeight w:hRule="exact" w:val="310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Приёмы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игры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D4029" w:rsidRDefault="003B3CC9">
            <w:pPr>
              <w:pStyle w:val="TableParagraph"/>
              <w:ind w:left="10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ууд</w:t>
            </w:r>
          </w:p>
        </w:tc>
      </w:tr>
      <w:tr w:rsidR="006D4029">
        <w:trPr>
          <w:trHeight w:hRule="exact" w:val="312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Противодействиеполучениюмяча</w:t>
            </w:r>
          </w:p>
        </w:tc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Учатся игровым действиям.</w:t>
            </w:r>
          </w:p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Моделируют игровые действия. Взаимодействуют в игре.</w:t>
            </w:r>
          </w:p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Учатся соблюдать правила игр.</w:t>
            </w:r>
          </w:p>
        </w:tc>
      </w:tr>
      <w:tr w:rsidR="006D4029">
        <w:trPr>
          <w:trHeight w:hRule="exact" w:val="310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Противодействие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выходуна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свободное место</w:t>
            </w:r>
          </w:p>
        </w:tc>
        <w:tc>
          <w:tcPr>
            <w:tcW w:w="32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312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Противодействиерозыгрышу</w:t>
            </w:r>
            <w:r>
              <w:rPr>
                <w:rFonts w:ascii="Times New Roman" w:hAnsi="Times New Roman"/>
                <w:sz w:val="24"/>
                <w:szCs w:val="24"/>
              </w:rPr>
              <w:t>мяча</w:t>
            </w:r>
          </w:p>
        </w:tc>
        <w:tc>
          <w:tcPr>
            <w:tcW w:w="32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310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Противодействиеатакекорзины</w:t>
            </w:r>
          </w:p>
        </w:tc>
        <w:tc>
          <w:tcPr>
            <w:tcW w:w="32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312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Подстраховка</w:t>
            </w:r>
          </w:p>
        </w:tc>
        <w:tc>
          <w:tcPr>
            <w:tcW w:w="32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312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Переключение</w:t>
            </w:r>
          </w:p>
        </w:tc>
        <w:tc>
          <w:tcPr>
            <w:tcW w:w="32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310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Система</w:t>
            </w:r>
            <w:r>
              <w:rPr>
                <w:rFonts w:ascii="Times New Roman" w:hAnsi="Times New Roman"/>
                <w:sz w:val="24"/>
                <w:szCs w:val="24"/>
              </w:rPr>
              <w:t>личной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защиты</w:t>
            </w:r>
          </w:p>
        </w:tc>
        <w:tc>
          <w:tcPr>
            <w:tcW w:w="32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312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Система</w:t>
            </w:r>
            <w:r>
              <w:rPr>
                <w:rFonts w:ascii="Times New Roman" w:hAnsi="Times New Roman"/>
                <w:sz w:val="24"/>
                <w:szCs w:val="24"/>
              </w:rPr>
              <w:t>личного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прессинга</w:t>
            </w:r>
          </w:p>
        </w:tc>
        <w:tc>
          <w:tcPr>
            <w:tcW w:w="32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310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Играв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большинстве</w:t>
            </w:r>
          </w:p>
        </w:tc>
        <w:tc>
          <w:tcPr>
            <w:tcW w:w="32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343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Играв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меньшинстве</w:t>
            </w:r>
          </w:p>
        </w:tc>
        <w:tc>
          <w:tcPr>
            <w:tcW w:w="32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4029" w:rsidRDefault="006D4029">
      <w:pPr>
        <w:spacing w:before="2"/>
        <w:rPr>
          <w:rFonts w:ascii="Times New Roman" w:hAnsi="Times New Roman" w:cs="Times New Roman"/>
          <w:sz w:val="24"/>
          <w:szCs w:val="24"/>
        </w:rPr>
      </w:pPr>
    </w:p>
    <w:p w:rsidR="006D4029" w:rsidRDefault="006D4029">
      <w:pPr>
        <w:spacing w:before="2"/>
        <w:rPr>
          <w:rFonts w:ascii="Times New Roman" w:hAnsi="Times New Roman" w:cs="Times New Roman"/>
          <w:sz w:val="24"/>
          <w:szCs w:val="24"/>
        </w:rPr>
      </w:pPr>
    </w:p>
    <w:p w:rsidR="006D4029" w:rsidRDefault="003B3CC9">
      <w:pPr>
        <w:pStyle w:val="a7"/>
        <w:ind w:left="242"/>
        <w:rPr>
          <w:b/>
          <w:i/>
        </w:rPr>
      </w:pPr>
      <w:r>
        <w:rPr>
          <w:b/>
          <w:i/>
          <w:spacing w:val="-1"/>
        </w:rPr>
        <w:lastRenderedPageBreak/>
        <w:t>Теоретическая</w:t>
      </w:r>
      <w:r>
        <w:rPr>
          <w:b/>
          <w:i/>
        </w:rPr>
        <w:t xml:space="preserve"> </w:t>
      </w:r>
      <w:r>
        <w:rPr>
          <w:b/>
          <w:i/>
          <w:lang w:val="ru-RU"/>
        </w:rPr>
        <w:t xml:space="preserve">1 </w:t>
      </w:r>
      <w:r>
        <w:rPr>
          <w:b/>
          <w:i/>
        </w:rPr>
        <w:t>час.</w:t>
      </w:r>
    </w:p>
    <w:p w:rsidR="006D4029" w:rsidRDefault="006D4029">
      <w:pPr>
        <w:spacing w:before="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75"/>
        <w:gridCol w:w="3206"/>
      </w:tblGrid>
      <w:tr w:rsidR="006D4029">
        <w:trPr>
          <w:trHeight w:hRule="exact" w:val="273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Тема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9"/>
                <w:sz w:val="24"/>
                <w:szCs w:val="24"/>
              </w:rPr>
              <w:t>УУД</w:t>
            </w:r>
          </w:p>
        </w:tc>
      </w:tr>
      <w:tr w:rsidR="006D4029">
        <w:trPr>
          <w:trHeight w:hRule="exact" w:val="28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Физическая 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культура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спорт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Изучают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историю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баскетбола,</w:t>
            </w:r>
          </w:p>
        </w:tc>
      </w:tr>
      <w:tr w:rsidR="006D4029">
        <w:trPr>
          <w:trHeight w:hRule="exact" w:val="41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Состояние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развитие 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баскетбола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320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запоминают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имена</w:t>
            </w:r>
          </w:p>
        </w:tc>
      </w:tr>
      <w:tr w:rsidR="006D4029">
        <w:trPr>
          <w:trHeight w:hRule="exact" w:val="235"/>
        </w:trPr>
        <w:tc>
          <w:tcPr>
            <w:tcW w:w="65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94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выдающихсяспортсменов.</w:t>
            </w:r>
          </w:p>
        </w:tc>
      </w:tr>
      <w:tr w:rsidR="006D4029">
        <w:trPr>
          <w:trHeight w:hRule="exact" w:val="32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Воспитание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нравственных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волевыхкачеств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спортсмена</w:t>
            </w:r>
          </w:p>
        </w:tc>
        <w:tc>
          <w:tcPr>
            <w:tcW w:w="320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32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Влияние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физических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упражнений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организмспортсмена</w:t>
            </w:r>
          </w:p>
        </w:tc>
        <w:tc>
          <w:tcPr>
            <w:tcW w:w="320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before="119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Определяют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значение</w:t>
            </w:r>
          </w:p>
        </w:tc>
      </w:tr>
      <w:tr w:rsidR="006D4029">
        <w:trPr>
          <w:trHeight w:hRule="exact" w:val="82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Гигиенические требования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занимающимся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спортом</w:t>
            </w:r>
          </w:p>
        </w:tc>
        <w:tc>
          <w:tcPr>
            <w:tcW w:w="320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47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5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упражнений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укрепления</w:t>
            </w:r>
          </w:p>
        </w:tc>
      </w:tr>
      <w:tr w:rsidR="006D4029">
        <w:trPr>
          <w:trHeight w:hRule="exact" w:val="326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Профилактика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травматизма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спорте</w:t>
            </w:r>
          </w:p>
        </w:tc>
        <w:tc>
          <w:tcPr>
            <w:tcW w:w="3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before="10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здоровья.</w:t>
            </w:r>
          </w:p>
        </w:tc>
      </w:tr>
      <w:tr w:rsidR="006D4029">
        <w:trPr>
          <w:trHeight w:hRule="exact" w:val="329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Общаяхарактеристикаспортивной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подготовки</w:t>
            </w:r>
          </w:p>
        </w:tc>
        <w:tc>
          <w:tcPr>
            <w:tcW w:w="320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D4029" w:rsidRDefault="003B3CC9">
            <w:pPr>
              <w:pStyle w:val="TableParagraph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Запоминают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требования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</w:p>
        </w:tc>
      </w:tr>
      <w:tr w:rsidR="006D4029">
        <w:trPr>
          <w:trHeight w:hRule="exact" w:val="202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Планирование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контрольподготовки</w:t>
            </w:r>
          </w:p>
        </w:tc>
        <w:tc>
          <w:tcPr>
            <w:tcW w:w="320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125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технике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игре.</w:t>
            </w:r>
          </w:p>
        </w:tc>
      </w:tr>
      <w:tr w:rsidR="006D4029">
        <w:trPr>
          <w:trHeight w:hRule="exact" w:val="152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Основы техники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игры 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техническая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подготовка</w:t>
            </w:r>
          </w:p>
        </w:tc>
        <w:tc>
          <w:tcPr>
            <w:tcW w:w="320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178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Учатсяконтролировать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свою</w:t>
            </w:r>
          </w:p>
        </w:tc>
      </w:tr>
      <w:tr w:rsidR="006D4029">
        <w:trPr>
          <w:trHeight w:hRule="exact" w:val="98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Основы тактики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игры 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тактическая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подготовка</w:t>
            </w:r>
          </w:p>
        </w:tc>
        <w:tc>
          <w:tcPr>
            <w:tcW w:w="320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28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физическую</w:t>
            </w:r>
          </w:p>
        </w:tc>
      </w:tr>
      <w:tr w:rsidR="006D4029">
        <w:trPr>
          <w:trHeight w:hRule="exact" w:val="48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Физические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качества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физическая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подготовка</w:t>
            </w:r>
          </w:p>
        </w:tc>
        <w:tc>
          <w:tcPr>
            <w:tcW w:w="320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подготовленность.</w:t>
            </w:r>
          </w:p>
        </w:tc>
      </w:tr>
      <w:tr w:rsidR="006D4029">
        <w:trPr>
          <w:trHeight w:hRule="exact" w:val="278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329"/>
        </w:trPr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Спортивныесоревнования</w:t>
            </w:r>
          </w:p>
        </w:tc>
        <w:tc>
          <w:tcPr>
            <w:tcW w:w="320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pStyle w:val="TableParagraph"/>
              <w:spacing w:before="8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D4029" w:rsidRDefault="003B3CC9">
            <w:pPr>
              <w:pStyle w:val="TableParagraph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Определяют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значение</w:t>
            </w:r>
          </w:p>
        </w:tc>
      </w:tr>
      <w:tr w:rsidR="006D4029">
        <w:trPr>
          <w:trHeight w:hRule="exact" w:val="221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Правила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мини-баскетболу</w:t>
            </w:r>
          </w:p>
        </w:tc>
        <w:tc>
          <w:tcPr>
            <w:tcW w:w="320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106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соревнований,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значение</w:t>
            </w:r>
          </w:p>
        </w:tc>
      </w:tr>
      <w:tr w:rsidR="006D4029">
        <w:trPr>
          <w:trHeight w:hRule="exact" w:val="170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Правила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баскетболу</w:t>
            </w:r>
          </w:p>
        </w:tc>
        <w:tc>
          <w:tcPr>
            <w:tcW w:w="320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158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нравственных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качеств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</w:p>
        </w:tc>
      </w:tr>
      <w:tr w:rsidR="006D4029">
        <w:trPr>
          <w:trHeight w:hRule="exact" w:val="118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ОфициальныеправилаФИБА</w:t>
            </w:r>
          </w:p>
        </w:tc>
        <w:tc>
          <w:tcPr>
            <w:tcW w:w="320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209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командной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игре.</w:t>
            </w:r>
          </w:p>
        </w:tc>
      </w:tr>
      <w:tr w:rsidR="006D4029">
        <w:trPr>
          <w:trHeight w:hRule="exact" w:val="205"/>
        </w:trPr>
        <w:tc>
          <w:tcPr>
            <w:tcW w:w="65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29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нов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анаигруи 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збор р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з</w:t>
            </w:r>
            <w:r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>ь</w:t>
            </w:r>
            <w:r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т</w:t>
            </w:r>
            <w:r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ов игры</w:t>
            </w:r>
          </w:p>
        </w:tc>
        <w:tc>
          <w:tcPr>
            <w:tcW w:w="320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rPr>
          <w:trHeight w:hRule="exact" w:val="414"/>
        </w:trPr>
        <w:tc>
          <w:tcPr>
            <w:tcW w:w="65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before="125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Запоминают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правилаигры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</w:p>
        </w:tc>
      </w:tr>
      <w:tr w:rsidR="006D4029">
        <w:trPr>
          <w:trHeight w:hRule="exact" w:val="373"/>
        </w:trPr>
        <w:tc>
          <w:tcPr>
            <w:tcW w:w="6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3" w:lineRule="exact"/>
              <w:ind w:left="102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баскетбол.</w:t>
            </w:r>
          </w:p>
          <w:p w:rsidR="006D4029" w:rsidRDefault="006D4029">
            <w:pPr>
              <w:pStyle w:val="TableParagraph"/>
              <w:spacing w:line="263" w:lineRule="exact"/>
              <w:ind w:left="102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6D4029" w:rsidRDefault="006D4029">
            <w:pPr>
              <w:pStyle w:val="TableParagraph"/>
              <w:spacing w:line="263" w:lineRule="exact"/>
              <w:ind w:left="102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6D4029" w:rsidRDefault="006D402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6D4029" w:rsidRDefault="006D4029">
      <w:pPr>
        <w:pStyle w:val="2"/>
        <w:spacing w:line="272" w:lineRule="exact"/>
        <w:ind w:left="2851"/>
        <w:rPr>
          <w:spacing w:val="-1"/>
          <w:lang w:val="ru-RU"/>
        </w:rPr>
      </w:pPr>
    </w:p>
    <w:p w:rsidR="006D4029" w:rsidRDefault="006D4029">
      <w:pPr>
        <w:pStyle w:val="2"/>
        <w:spacing w:line="272" w:lineRule="exact"/>
        <w:ind w:left="0"/>
        <w:rPr>
          <w:spacing w:val="-1"/>
          <w:lang w:val="ru-RU"/>
        </w:rPr>
      </w:pPr>
    </w:p>
    <w:p w:rsidR="006D4029" w:rsidRDefault="003B3CC9">
      <w:pPr>
        <w:pStyle w:val="2"/>
        <w:spacing w:line="272" w:lineRule="exact"/>
        <w:ind w:left="2851"/>
        <w:rPr>
          <w:spacing w:val="-1"/>
          <w:lang w:val="ru-RU"/>
        </w:rPr>
      </w:pPr>
      <w:r>
        <w:rPr>
          <w:spacing w:val="-1"/>
        </w:rPr>
        <w:t>Учебно</w:t>
      </w:r>
      <w:r>
        <w:t>-</w:t>
      </w:r>
      <w:r>
        <w:rPr>
          <w:spacing w:val="-2"/>
        </w:rPr>
        <w:t>тематическое</w:t>
      </w:r>
      <w:r>
        <w:rPr>
          <w:spacing w:val="-1"/>
        </w:rPr>
        <w:t>планирование.</w:t>
      </w:r>
    </w:p>
    <w:p w:rsidR="006D4029" w:rsidRDefault="006D4029">
      <w:pPr>
        <w:pStyle w:val="2"/>
        <w:spacing w:line="272" w:lineRule="exact"/>
        <w:ind w:left="2851"/>
        <w:rPr>
          <w:b w:val="0"/>
          <w:bCs w:val="0"/>
          <w:lang w:val="ru-RU"/>
        </w:rPr>
      </w:pPr>
    </w:p>
    <w:p w:rsidR="006D4029" w:rsidRDefault="006D4029">
      <w:pPr>
        <w:spacing w:before="2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9"/>
        <w:gridCol w:w="5231"/>
      </w:tblGrid>
      <w:tr w:rsidR="006D4029">
        <w:trPr>
          <w:trHeight w:hRule="exact" w:val="492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35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Виды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>подготовки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Часы</w:t>
            </w:r>
          </w:p>
        </w:tc>
      </w:tr>
      <w:tr w:rsidR="006D4029">
        <w:trPr>
          <w:trHeight w:hRule="exact" w:val="326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Теоретическая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45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1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(В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процессе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занятий)</w:t>
            </w:r>
          </w:p>
        </w:tc>
      </w:tr>
      <w:tr w:rsidR="006D4029">
        <w:trPr>
          <w:trHeight w:hRule="exact" w:val="329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физическая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</w:t>
            </w:r>
          </w:p>
        </w:tc>
      </w:tr>
      <w:tr w:rsidR="006D4029">
        <w:trPr>
          <w:trHeight w:hRule="exact" w:val="326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Специальная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физическая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</w:t>
            </w:r>
          </w:p>
        </w:tc>
      </w:tr>
      <w:tr w:rsidR="006D4029">
        <w:trPr>
          <w:trHeight w:hRule="exact" w:val="329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>Техническая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9</w:t>
            </w:r>
          </w:p>
        </w:tc>
      </w:tr>
      <w:tr w:rsidR="006D4029">
        <w:trPr>
          <w:trHeight w:hRule="exact" w:val="326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Тактическая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6D4029">
        <w:trPr>
          <w:trHeight w:hRule="exact" w:val="338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Игровая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10</w:t>
            </w:r>
          </w:p>
        </w:tc>
      </w:tr>
      <w:tr w:rsidR="006D4029">
        <w:trPr>
          <w:trHeight w:hRule="exact" w:val="326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6D4029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D4029">
        <w:trPr>
          <w:trHeight w:hRule="exact" w:val="326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Инструкторская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судейскаяпрактика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59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процессезанятий</w:t>
            </w:r>
          </w:p>
        </w:tc>
      </w:tr>
      <w:tr w:rsidR="006D4029">
        <w:trPr>
          <w:trHeight w:hRule="exact" w:val="338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Контрольные</w:t>
            </w:r>
            <w:r>
              <w:rPr>
                <w:rFonts w:ascii="Times New Roman" w:hAnsi="Times New Roman"/>
                <w:sz w:val="24"/>
                <w:szCs w:val="24"/>
              </w:rPr>
              <w:t>испытания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6D4029">
        <w:trPr>
          <w:trHeight w:hRule="exact" w:val="329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Всего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029" w:rsidRDefault="003B3CC9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34</w:t>
            </w:r>
          </w:p>
        </w:tc>
      </w:tr>
    </w:tbl>
    <w:p w:rsidR="006D4029" w:rsidRDefault="006D4029">
      <w:pPr>
        <w:rPr>
          <w:rFonts w:ascii="Times New Roman" w:hAnsi="Times New Roman" w:cs="Times New Roman"/>
          <w:sz w:val="24"/>
          <w:szCs w:val="24"/>
        </w:rPr>
      </w:pP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rPr>
          <w:b/>
          <w:bCs/>
        </w:rPr>
        <w:t>Ожидаемые результаты</w:t>
      </w:r>
      <w:r>
        <w:rPr>
          <w:rStyle w:val="apple-converted-space"/>
          <w:b/>
          <w:bCs/>
        </w:rPr>
        <w:t> </w:t>
      </w:r>
      <w:r>
        <w:t>освоения обучающимися программы дополнительного образования оцениваются по трём базовым уровням и представлены соответственно личностными, метапредметными  и предметными результатами: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rPr>
          <w:b/>
          <w:bCs/>
        </w:rPr>
        <w:t>Личностные результаты: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t>– формирование устойчивого интереса, мотивации к занятиям физической культурой и к здоровому образу жизни;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t>– воспитание морально-этических и волевых качеств;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t>– дисциплинированность, трудолюбие, упорство в достижении поставленных целей;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t>– умение управлять своими эмоциями в различных ситуациях;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t>– умение оказывать помощь своим сверстникам.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rPr>
          <w:b/>
          <w:bCs/>
        </w:rPr>
        <w:t>Метапредметные результаты: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t>– определять наиболее эффективные способы достижения результата;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t>– умение находить ошибки при выполнении заданий и уметь их исправлять;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t>– уметь организовать самостоятельные занятия баскетболом, а также, с группой товарищей;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t>– организовывать и проводить соревнования по баскетболу в классе, во дворе, в оздоровительном лагере;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t>– умение рационально распределять своё время в режиме дня, выполнять утреннюю зарядку;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t>– умение вести наблюдение за показателями своего физического развития;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rPr>
          <w:b/>
          <w:bCs/>
        </w:rPr>
        <w:t>Предметные результаты: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t>– знать об особенностях зарождения, истории баскетбола;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lastRenderedPageBreak/>
        <w:t>– знать о физических качествах и правилах их тестирования;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t>– выполнять упражнения по физической подготовке в соответствии с возрастом;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t>– владеть тактико-техническими приемами баскетбола;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t>– знать основы личной гигиены, причины травматизма при занятиях баскетболом и правила его предупреждения;</w:t>
      </w:r>
    </w:p>
    <w:p w:rsidR="006D4029" w:rsidRDefault="003B3CC9">
      <w:pPr>
        <w:pStyle w:val="ab"/>
        <w:shd w:val="clear" w:color="auto" w:fill="FFFFFF"/>
        <w:spacing w:before="0" w:beforeAutospacing="0" w:after="150" w:afterAutospacing="0"/>
      </w:pPr>
      <w:r>
        <w:t>– владеть основами судейства игры в баскетбол.</w:t>
      </w:r>
    </w:p>
    <w:p w:rsidR="006D4029" w:rsidRDefault="006D4029">
      <w:pPr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:rsidR="006D4029" w:rsidRDefault="003B3CC9">
      <w:pPr>
        <w:pStyle w:val="a7"/>
        <w:ind w:right="105" w:firstLine="427"/>
        <w:rPr>
          <w:spacing w:val="19"/>
          <w:lang w:val="ru-RU"/>
        </w:rPr>
      </w:pPr>
      <w:r>
        <w:rPr>
          <w:spacing w:val="-1"/>
          <w:lang w:val="ru-RU"/>
        </w:rPr>
        <w:t>Образовательнаяпрограмма</w:t>
      </w:r>
      <w:r>
        <w:rPr>
          <w:lang w:val="ru-RU"/>
        </w:rPr>
        <w:t>секции</w:t>
      </w:r>
      <w:r>
        <w:rPr>
          <w:spacing w:val="-1"/>
          <w:lang w:val="ru-RU"/>
        </w:rPr>
        <w:t>«Баскетбол»ориентирована</w:t>
      </w:r>
      <w:r>
        <w:rPr>
          <w:lang w:val="ru-RU"/>
        </w:rPr>
        <w:t>на</w:t>
      </w:r>
      <w:r>
        <w:rPr>
          <w:spacing w:val="-1"/>
          <w:lang w:val="ru-RU"/>
        </w:rPr>
        <w:t>достижениерезультатовтрёхуровней:</w:t>
      </w:r>
    </w:p>
    <w:p w:rsidR="006D4029" w:rsidRDefault="003B3CC9">
      <w:pPr>
        <w:pStyle w:val="a7"/>
        <w:ind w:right="105" w:firstLine="427"/>
        <w:rPr>
          <w:lang w:val="ru-RU"/>
        </w:rPr>
      </w:pPr>
      <w:r>
        <w:rPr>
          <w:spacing w:val="-1"/>
          <w:lang w:val="ru-RU"/>
        </w:rPr>
        <w:t>Первыйуровеньрезультатов</w:t>
      </w:r>
      <w:r>
        <w:rPr>
          <w:lang w:val="ru-RU"/>
        </w:rPr>
        <w:t>–</w:t>
      </w:r>
      <w:r>
        <w:rPr>
          <w:spacing w:val="-1"/>
          <w:lang w:val="ru-RU"/>
        </w:rPr>
        <w:t>приобретениешкольникамзнаний,пониманиясоциальнойреальности.Длядостижениярезультатовпервогоуровняиспользуютсяследующие</w:t>
      </w:r>
      <w:r>
        <w:rPr>
          <w:lang w:val="ru-RU"/>
        </w:rPr>
        <w:t>формы</w:t>
      </w:r>
      <w:r>
        <w:rPr>
          <w:spacing w:val="-1"/>
          <w:lang w:val="ru-RU"/>
        </w:rPr>
        <w:t>деятельности:познавательныебеседы,просмотрвидеоматериалов.</w:t>
      </w:r>
    </w:p>
    <w:p w:rsidR="006D4029" w:rsidRDefault="003B3CC9">
      <w:pPr>
        <w:pStyle w:val="a7"/>
        <w:ind w:right="109" w:firstLine="487"/>
        <w:rPr>
          <w:lang w:val="ru-RU"/>
        </w:rPr>
      </w:pPr>
      <w:r>
        <w:rPr>
          <w:spacing w:val="-1"/>
          <w:lang w:val="ru-RU"/>
        </w:rPr>
        <w:t>Второйуровеньрезультатов</w:t>
      </w:r>
      <w:r>
        <w:rPr>
          <w:lang w:val="ru-RU"/>
        </w:rPr>
        <w:t>–</w:t>
      </w:r>
      <w:r>
        <w:rPr>
          <w:spacing w:val="-1"/>
          <w:lang w:val="ru-RU"/>
        </w:rPr>
        <w:t>формированиепозитивныхотношенийшкольника</w:t>
      </w:r>
      <w:r>
        <w:rPr>
          <w:lang w:val="ru-RU"/>
        </w:rPr>
        <w:t>к</w:t>
      </w:r>
      <w:r>
        <w:rPr>
          <w:spacing w:val="-1"/>
          <w:lang w:val="ru-RU"/>
        </w:rPr>
        <w:t>базовымценностям.</w:t>
      </w:r>
      <w:r>
        <w:rPr>
          <w:lang w:val="ru-RU"/>
        </w:rPr>
        <w:t>Для</w:t>
      </w:r>
      <w:r>
        <w:rPr>
          <w:spacing w:val="-1"/>
          <w:lang w:val="ru-RU"/>
        </w:rPr>
        <w:t>достижения</w:t>
      </w:r>
      <w:r>
        <w:rPr>
          <w:lang w:val="ru-RU"/>
        </w:rPr>
        <w:t>результатоввторого</w:t>
      </w:r>
      <w:r>
        <w:rPr>
          <w:spacing w:val="-1"/>
          <w:lang w:val="ru-RU"/>
        </w:rPr>
        <w:t xml:space="preserve">уровняиспользуютсяследующие </w:t>
      </w:r>
      <w:r>
        <w:rPr>
          <w:lang w:val="ru-RU"/>
        </w:rPr>
        <w:t xml:space="preserve">формы </w:t>
      </w:r>
      <w:r>
        <w:rPr>
          <w:spacing w:val="-1"/>
          <w:lang w:val="ru-RU"/>
        </w:rPr>
        <w:t>деятельности:практическиезанятия,упражнение,игра.</w:t>
      </w:r>
    </w:p>
    <w:p w:rsidR="006D4029" w:rsidRDefault="003B3CC9">
      <w:pPr>
        <w:pStyle w:val="a7"/>
        <w:ind w:right="107" w:firstLine="427"/>
        <w:rPr>
          <w:lang w:val="ru-RU"/>
        </w:rPr>
      </w:pPr>
      <w:r>
        <w:rPr>
          <w:spacing w:val="-1"/>
          <w:lang w:val="ru-RU"/>
        </w:rPr>
        <w:t>Третий</w:t>
      </w:r>
      <w:r>
        <w:rPr>
          <w:spacing w:val="-2"/>
          <w:lang w:val="ru-RU"/>
        </w:rPr>
        <w:t>уровень</w:t>
      </w:r>
      <w:r>
        <w:rPr>
          <w:spacing w:val="-1"/>
          <w:lang w:val="ru-RU"/>
        </w:rPr>
        <w:t>результатов</w:t>
      </w:r>
      <w:r>
        <w:rPr>
          <w:lang w:val="ru-RU"/>
        </w:rPr>
        <w:t>–</w:t>
      </w:r>
      <w:r>
        <w:rPr>
          <w:spacing w:val="-1"/>
          <w:lang w:val="ru-RU"/>
        </w:rPr>
        <w:t>получениешкольникомопытасамостоятельногодействия.</w:t>
      </w:r>
      <w:r>
        <w:rPr>
          <w:lang w:val="ru-RU"/>
        </w:rPr>
        <w:t>Для</w:t>
      </w:r>
      <w:r>
        <w:rPr>
          <w:spacing w:val="-1"/>
          <w:lang w:val="ru-RU"/>
        </w:rPr>
        <w:t>достижениярезультатовтретьегоуровняиспользуютсяследующие</w:t>
      </w:r>
      <w:r>
        <w:rPr>
          <w:spacing w:val="1"/>
          <w:lang w:val="ru-RU"/>
        </w:rPr>
        <w:t>формы</w:t>
      </w:r>
      <w:r>
        <w:rPr>
          <w:spacing w:val="-1"/>
          <w:lang w:val="ru-RU"/>
        </w:rPr>
        <w:t>деятельности:эстафеты</w:t>
      </w:r>
      <w:r>
        <w:rPr>
          <w:lang w:val="ru-RU"/>
        </w:rPr>
        <w:t xml:space="preserve">и игры с </w:t>
      </w:r>
      <w:r>
        <w:rPr>
          <w:spacing w:val="-1"/>
          <w:lang w:val="ru-RU"/>
        </w:rPr>
        <w:t>элементамибаскетбольнойтехники,соревнования</w:t>
      </w:r>
    </w:p>
    <w:p w:rsidR="006D4029" w:rsidRDefault="003B3CC9">
      <w:pPr>
        <w:pStyle w:val="a7"/>
        <w:rPr>
          <w:lang w:val="ru-RU"/>
        </w:rPr>
      </w:pPr>
      <w:r>
        <w:rPr>
          <w:spacing w:val="-1"/>
          <w:lang w:val="ru-RU"/>
        </w:rPr>
        <w:t>«Мини-баскетбол»</w:t>
      </w:r>
      <w:r>
        <w:rPr>
          <w:spacing w:val="-6"/>
          <w:lang w:val="ru-RU"/>
        </w:rPr>
        <w:t>.</w:t>
      </w:r>
    </w:p>
    <w:p w:rsidR="006D4029" w:rsidRDefault="003B3CC9">
      <w:pPr>
        <w:pStyle w:val="a7"/>
        <w:ind w:right="111" w:firstLine="427"/>
        <w:rPr>
          <w:lang w:val="ru-RU"/>
        </w:rPr>
      </w:pPr>
      <w:r>
        <w:rPr>
          <w:lang w:val="ru-RU"/>
        </w:rPr>
        <w:t>В</w:t>
      </w:r>
      <w:r>
        <w:rPr>
          <w:spacing w:val="-1"/>
          <w:lang w:val="ru-RU"/>
        </w:rPr>
        <w:t>результатепрохождения</w:t>
      </w:r>
      <w:r>
        <w:rPr>
          <w:spacing w:val="-2"/>
          <w:lang w:val="ru-RU"/>
        </w:rPr>
        <w:t>учащимися</w:t>
      </w:r>
      <w:r>
        <w:rPr>
          <w:spacing w:val="-1"/>
          <w:lang w:val="ru-RU"/>
        </w:rPr>
        <w:t>программыпредполагаетсядостичьследующихрезультатов:</w:t>
      </w:r>
    </w:p>
    <w:p w:rsidR="006D4029" w:rsidRDefault="003B3CC9">
      <w:pPr>
        <w:pStyle w:val="a7"/>
        <w:numPr>
          <w:ilvl w:val="1"/>
          <w:numId w:val="3"/>
        </w:numPr>
        <w:tabs>
          <w:tab w:val="left" w:pos="841"/>
        </w:tabs>
        <w:ind w:right="103" w:firstLine="427"/>
        <w:rPr>
          <w:lang w:val="ru-RU"/>
        </w:rPr>
      </w:pPr>
      <w:r>
        <w:rPr>
          <w:spacing w:val="-1"/>
          <w:lang w:val="ru-RU"/>
        </w:rPr>
        <w:t>Учащиеся</w:t>
      </w:r>
      <w:r>
        <w:rPr>
          <w:lang w:val="ru-RU"/>
        </w:rPr>
        <w:t>должны</w:t>
      </w:r>
      <w:r>
        <w:rPr>
          <w:spacing w:val="-1"/>
          <w:lang w:val="ru-RU"/>
        </w:rPr>
        <w:t>знать:назначениеразметки</w:t>
      </w:r>
      <w:r>
        <w:rPr>
          <w:lang w:val="ru-RU"/>
        </w:rPr>
        <w:t>игровой</w:t>
      </w:r>
      <w:r>
        <w:rPr>
          <w:spacing w:val="-1"/>
          <w:lang w:val="ru-RU"/>
        </w:rPr>
        <w:t>площадки,простейшиеигровыеприемы</w:t>
      </w:r>
      <w:r>
        <w:rPr>
          <w:lang w:val="ru-RU"/>
        </w:rPr>
        <w:t>(способы</w:t>
      </w:r>
      <w:r>
        <w:rPr>
          <w:spacing w:val="-1"/>
          <w:lang w:val="ru-RU"/>
        </w:rPr>
        <w:t>перемещений,ведениемяча,передачимяча,броски);правила</w:t>
      </w:r>
      <w:r>
        <w:rPr>
          <w:lang w:val="ru-RU"/>
        </w:rPr>
        <w:t>игры.</w:t>
      </w:r>
    </w:p>
    <w:p w:rsidR="006D4029" w:rsidRDefault="003B3CC9">
      <w:pPr>
        <w:pStyle w:val="a7"/>
        <w:numPr>
          <w:ilvl w:val="1"/>
          <w:numId w:val="3"/>
        </w:numPr>
        <w:tabs>
          <w:tab w:val="left" w:pos="887"/>
        </w:tabs>
        <w:ind w:right="112" w:firstLine="427"/>
        <w:rPr>
          <w:lang w:val="ru-RU"/>
        </w:rPr>
      </w:pPr>
      <w:r>
        <w:rPr>
          <w:spacing w:val="-1"/>
          <w:lang w:val="ru-RU"/>
        </w:rPr>
        <w:t>Сформироватьпозитивноеотношениеучащихся</w:t>
      </w:r>
      <w:r>
        <w:rPr>
          <w:lang w:val="ru-RU"/>
        </w:rPr>
        <w:t>к</w:t>
      </w:r>
      <w:r>
        <w:rPr>
          <w:spacing w:val="-1"/>
          <w:lang w:val="ru-RU"/>
        </w:rPr>
        <w:t>занятиямбаскетболом,</w:t>
      </w:r>
      <w:r>
        <w:rPr>
          <w:lang w:val="ru-RU"/>
        </w:rPr>
        <w:t>к</w:t>
      </w:r>
      <w:r>
        <w:rPr>
          <w:spacing w:val="-1"/>
          <w:lang w:val="ru-RU"/>
        </w:rPr>
        <w:t>необходимостиразвитияфизическихкачеств,</w:t>
      </w:r>
      <w:r>
        <w:rPr>
          <w:lang w:val="ru-RU"/>
        </w:rPr>
        <w:t>к</w:t>
      </w:r>
      <w:r>
        <w:rPr>
          <w:spacing w:val="-1"/>
          <w:lang w:val="ru-RU"/>
        </w:rPr>
        <w:t>самосовершенствованиютехническихприемов</w:t>
      </w:r>
      <w:r>
        <w:rPr>
          <w:lang w:val="ru-RU"/>
        </w:rPr>
        <w:t xml:space="preserve"> игры.</w:t>
      </w:r>
    </w:p>
    <w:p w:rsidR="006D4029" w:rsidRDefault="003B3CC9">
      <w:pPr>
        <w:pStyle w:val="a7"/>
        <w:numPr>
          <w:ilvl w:val="1"/>
          <w:numId w:val="3"/>
        </w:numPr>
        <w:tabs>
          <w:tab w:val="left" w:pos="796"/>
        </w:tabs>
        <w:ind w:right="113" w:firstLine="427"/>
        <w:rPr>
          <w:lang w:val="ru-RU"/>
        </w:rPr>
      </w:pPr>
      <w:r>
        <w:rPr>
          <w:spacing w:val="-1"/>
          <w:lang w:val="ru-RU"/>
        </w:rPr>
        <w:t>Учащиеся</w:t>
      </w:r>
      <w:r>
        <w:rPr>
          <w:lang w:val="ru-RU"/>
        </w:rPr>
        <w:t>должны</w:t>
      </w:r>
      <w:r>
        <w:rPr>
          <w:spacing w:val="-1"/>
          <w:lang w:val="ru-RU"/>
        </w:rPr>
        <w:t>получить</w:t>
      </w:r>
      <w:r>
        <w:rPr>
          <w:lang w:val="ru-RU"/>
        </w:rPr>
        <w:t>опыт:</w:t>
      </w:r>
      <w:r>
        <w:rPr>
          <w:spacing w:val="-1"/>
          <w:lang w:val="ru-RU"/>
        </w:rPr>
        <w:t>взаимодействия</w:t>
      </w:r>
      <w:r>
        <w:rPr>
          <w:lang w:val="ru-RU"/>
        </w:rPr>
        <w:t>с</w:t>
      </w:r>
      <w:r>
        <w:rPr>
          <w:spacing w:val="-1"/>
          <w:lang w:val="ru-RU"/>
        </w:rPr>
        <w:t>ровесниками;ставитьцель</w:t>
      </w:r>
      <w:r>
        <w:rPr>
          <w:lang w:val="ru-RU"/>
        </w:rPr>
        <w:t>и</w:t>
      </w:r>
      <w:r>
        <w:rPr>
          <w:spacing w:val="-1"/>
          <w:lang w:val="ru-RU"/>
        </w:rPr>
        <w:t>добиватьсярезультата;участия</w:t>
      </w:r>
      <w:r>
        <w:rPr>
          <w:lang w:val="ru-RU"/>
        </w:rPr>
        <w:t xml:space="preserve"> в </w:t>
      </w:r>
      <w:r>
        <w:rPr>
          <w:spacing w:val="-1"/>
          <w:lang w:val="ru-RU"/>
        </w:rPr>
        <w:t>соревнованиях.</w:t>
      </w:r>
    </w:p>
    <w:p w:rsidR="006D4029" w:rsidRDefault="006D4029">
      <w:pPr>
        <w:pStyle w:val="2"/>
        <w:ind w:left="0"/>
        <w:rPr>
          <w:spacing w:val="-2"/>
          <w:lang w:val="ru-RU"/>
        </w:rPr>
      </w:pPr>
    </w:p>
    <w:p w:rsidR="006D4029" w:rsidRDefault="006D4029">
      <w:pPr>
        <w:pStyle w:val="2"/>
        <w:ind w:left="1760" w:firstLine="864"/>
        <w:rPr>
          <w:spacing w:val="-2"/>
          <w:lang w:val="ru-RU"/>
        </w:rPr>
      </w:pPr>
    </w:p>
    <w:p w:rsidR="006D4029" w:rsidRDefault="006D4029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</w:p>
    <w:p w:rsidR="006D4029" w:rsidRDefault="003B3CC9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данной программе использованы следующие методы и формы обучения:</w:t>
      </w:r>
    </w:p>
    <w:p w:rsidR="006D4029" w:rsidRDefault="003B3CC9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Физические упражнения. </w:t>
      </w:r>
      <w:r>
        <w:rPr>
          <w:rFonts w:ascii="Times New Roman" w:hAnsi="Times New Roman" w:cs="Times New Roman"/>
          <w:sz w:val="24"/>
          <w:szCs w:val="24"/>
        </w:rPr>
        <w:t xml:space="preserve"> Групповые и игровые формы работы, фронтальная форма работы. </w:t>
      </w:r>
    </w:p>
    <w:p w:rsidR="006D4029" w:rsidRDefault="003B3CC9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нагрузка и ее влияние на повышение частоты сердечных сокращений.</w:t>
      </w:r>
    </w:p>
    <w:p w:rsidR="006D4029" w:rsidRDefault="003B3CC9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Физкультурно-оздоровительная деятельность.</w:t>
      </w:r>
    </w:p>
    <w:p w:rsidR="006D4029" w:rsidRDefault="003B3CC9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Игровые формы работы. </w:t>
      </w:r>
    </w:p>
    <w:p w:rsidR="006D4029" w:rsidRDefault="003B3CC9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Самостоятельные занятия. </w:t>
      </w:r>
    </w:p>
    <w:p w:rsidR="006D4029" w:rsidRDefault="003B3CC9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режима дня.</w:t>
      </w:r>
    </w:p>
    <w:p w:rsidR="006D4029" w:rsidRDefault="003B3CC9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Групповые и индивидуальные формы работы. </w:t>
      </w:r>
      <w:r>
        <w:rPr>
          <w:rFonts w:ascii="Times New Roman" w:hAnsi="Times New Roman" w:cs="Times New Roman"/>
          <w:sz w:val="24"/>
          <w:szCs w:val="24"/>
        </w:rPr>
        <w:t>Выполнение простейших  комплексов упражнений для формирования правильной осанки и разви</w:t>
      </w:r>
      <w:r>
        <w:rPr>
          <w:rFonts w:ascii="Times New Roman" w:hAnsi="Times New Roman" w:cs="Times New Roman"/>
          <w:sz w:val="24"/>
          <w:szCs w:val="24"/>
        </w:rPr>
        <w:softHyphen/>
        <w:t>тия мышц туловища, развития основных физических качеств; проведение оздоровительных занятий в режиме дня  (физкультминутки).</w:t>
      </w:r>
    </w:p>
    <w:p w:rsidR="006D4029" w:rsidRDefault="003B3CC9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Самостоятельные наблюдения за физическим разви</w:t>
      </w:r>
      <w:r>
        <w:rPr>
          <w:rFonts w:ascii="Times New Roman" w:hAnsi="Times New Roman" w:cs="Times New Roman"/>
          <w:bCs/>
          <w:sz w:val="24"/>
          <w:szCs w:val="24"/>
        </w:rPr>
        <w:softHyphen/>
        <w:t xml:space="preserve">тием и физической подготовленностью. </w:t>
      </w:r>
      <w:r>
        <w:rPr>
          <w:rFonts w:ascii="Times New Roman" w:hAnsi="Times New Roman" w:cs="Times New Roman"/>
          <w:sz w:val="24"/>
          <w:szCs w:val="24"/>
        </w:rPr>
        <w:t>Измерение длины и массы тела, показателей осанки и физических качеств. Из</w:t>
      </w:r>
      <w:r>
        <w:rPr>
          <w:rFonts w:ascii="Times New Roman" w:hAnsi="Times New Roman" w:cs="Times New Roman"/>
          <w:sz w:val="24"/>
          <w:szCs w:val="24"/>
        </w:rPr>
        <w:softHyphen/>
        <w:t>мерение частоты сердечных сокращений во время выполнения физических упражнений</w:t>
      </w:r>
    </w:p>
    <w:p w:rsidR="006D4029" w:rsidRDefault="003B3CC9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Тематическое планирование</w:t>
      </w:r>
    </w:p>
    <w:tbl>
      <w:tblPr>
        <w:tblpPr w:leftFromText="180" w:rightFromText="180" w:vertAnchor="text" w:horzAnchor="margin" w:tblpXSpec="center" w:tblpY="266"/>
        <w:tblW w:w="15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2190"/>
        <w:gridCol w:w="871"/>
        <w:gridCol w:w="6613"/>
        <w:gridCol w:w="1314"/>
        <w:gridCol w:w="1170"/>
        <w:gridCol w:w="2527"/>
      </w:tblGrid>
      <w:tr w:rsidR="006D4029">
        <w:trPr>
          <w:trHeight w:val="404"/>
        </w:trPr>
        <w:tc>
          <w:tcPr>
            <w:tcW w:w="661" w:type="dxa"/>
            <w:vMerge w:val="restart"/>
          </w:tcPr>
          <w:p w:rsidR="006D4029" w:rsidRDefault="003B3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190" w:type="dxa"/>
            <w:vMerge w:val="restart"/>
          </w:tcPr>
          <w:p w:rsidR="006D4029" w:rsidRDefault="003B3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71" w:type="dxa"/>
            <w:vMerge w:val="restart"/>
          </w:tcPr>
          <w:p w:rsidR="006D4029" w:rsidRDefault="003B3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6613" w:type="dxa"/>
            <w:vMerge w:val="restart"/>
          </w:tcPr>
          <w:p w:rsidR="006D4029" w:rsidRDefault="003B3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484" w:type="dxa"/>
            <w:gridSpan w:val="2"/>
            <w:vMerge w:val="restart"/>
          </w:tcPr>
          <w:p w:rsidR="006D4029" w:rsidRDefault="003B3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527" w:type="dxa"/>
            <w:tcBorders>
              <w:bottom w:val="nil"/>
            </w:tcBorders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rPr>
          <w:trHeight w:val="276"/>
        </w:trPr>
        <w:tc>
          <w:tcPr>
            <w:tcW w:w="661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1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4" w:type="dxa"/>
            <w:gridSpan w:val="2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  <w:vMerge w:val="restart"/>
            <w:tcBorders>
              <w:top w:val="nil"/>
            </w:tcBorders>
          </w:tcPr>
          <w:p w:rsidR="006D4029" w:rsidRDefault="003B3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6D4029">
        <w:trPr>
          <w:trHeight w:val="212"/>
        </w:trPr>
        <w:tc>
          <w:tcPr>
            <w:tcW w:w="661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3B3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70" w:type="dxa"/>
          </w:tcPr>
          <w:p w:rsidR="006D4029" w:rsidRDefault="003B3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2527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029">
        <w:tc>
          <w:tcPr>
            <w:tcW w:w="15346" w:type="dxa"/>
            <w:gridSpan w:val="7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перемещения; ловли, передач и ведения мяча на месте</w:t>
            </w:r>
          </w:p>
        </w:tc>
        <w:tc>
          <w:tcPr>
            <w:tcW w:w="871" w:type="dxa"/>
          </w:tcPr>
          <w:p w:rsidR="006D4029" w:rsidRDefault="003B3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 w:val="restart"/>
          </w:tcPr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</w:pPr>
            <w:r>
              <w:rPr>
                <w:b/>
                <w:bCs/>
              </w:rPr>
              <w:t>Личностные результаты:</w:t>
            </w:r>
          </w:p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</w:pPr>
            <w:r>
              <w:t>– формирование устойчивого интереса, мотивации к занятиям физической культурой и к здоровому образу жизни;</w:t>
            </w:r>
          </w:p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</w:pPr>
            <w:r>
              <w:t>– воспитание морально-этических и волевых качеств;</w:t>
            </w:r>
          </w:p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</w:pPr>
            <w:r>
              <w:t>– дисциплинированность, трудолюбие, упорство в достижении поставленных целей;</w:t>
            </w:r>
          </w:p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</w:pPr>
            <w:r>
              <w:t>– умение управлять своими эмоциями в различных ситуациях;</w:t>
            </w:r>
          </w:p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</w:pPr>
            <w:r>
              <w:t>– умение оказывать помощь своим сверстникам.</w:t>
            </w:r>
          </w:p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</w:pPr>
            <w:r>
              <w:rPr>
                <w:b/>
                <w:bCs/>
              </w:rPr>
              <w:t>Метапредметные результаты:</w:t>
            </w:r>
          </w:p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</w:pPr>
            <w:r>
              <w:t>– определять наиболее эффективные способы достижения результата;</w:t>
            </w:r>
          </w:p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</w:pPr>
            <w:r>
              <w:t xml:space="preserve">– умение находить ошибки при выполнении заданий и уметь </w:t>
            </w:r>
            <w:r>
              <w:lastRenderedPageBreak/>
              <w:t>их исправлять;</w:t>
            </w:r>
          </w:p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</w:pPr>
            <w:r>
              <w:t>– уметь организовать самостоятельные занятия баскетболом, а также, с группой товарищей;</w:t>
            </w:r>
          </w:p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</w:pPr>
            <w:r>
              <w:t>– организовывать и проводить соревнования по баскетболу в классе, во дворе, в оздоровительном лагере;</w:t>
            </w:r>
          </w:p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</w:pPr>
            <w:r>
              <w:t>– умение рационально распределять своё время в режиме дня, выполнять утреннюю зарядку;</w:t>
            </w:r>
          </w:p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</w:pPr>
            <w:r>
              <w:t>– умение вести наблюдение за показателями своего физического развития;</w:t>
            </w:r>
          </w:p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Предметные результаты:</w:t>
            </w:r>
          </w:p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</w:pPr>
            <w:r>
              <w:t>– знать об особенностях зарождения, истории баскетбола;</w:t>
            </w:r>
          </w:p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</w:pPr>
            <w:r>
              <w:t>– знать о физических качествах и правилах их тестирования;</w:t>
            </w:r>
          </w:p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</w:pPr>
            <w:r>
              <w:t>– выполнять упражнения по физической подготовке в соответствии с возрастом;</w:t>
            </w:r>
          </w:p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</w:pPr>
            <w:r>
              <w:t>– владеть тактико-техническими приемами баскетбола;</w:t>
            </w:r>
          </w:p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</w:pPr>
            <w:r>
              <w:t>– знать основы личной гигиены, причины травматизма при занятиях баскетболом и правила его предупреждения;</w:t>
            </w:r>
          </w:p>
          <w:p w:rsidR="006D4029" w:rsidRDefault="003B3CC9">
            <w:pPr>
              <w:pStyle w:val="ab"/>
              <w:shd w:val="clear" w:color="auto" w:fill="FFFFFF"/>
              <w:spacing w:before="0" w:beforeAutospacing="0" w:after="150" w:afterAutospacing="0"/>
            </w:pPr>
            <w:r>
              <w:t>– владеть основами судейства игры в баскетбол.</w:t>
            </w:r>
          </w:p>
          <w:p w:rsidR="006D4029" w:rsidRDefault="006D40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передачи одной рукой от плеча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передач двумя руками над головой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передач двумя руками в движении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броска после ведения мяча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поворотам в движении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ловли мяча, отскочившего от щита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броскам в движении после ловли мяча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 техники броскам в прыжке с места 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техники передач одной рукой сбоку и одной рукой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прыжке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передач на месте и в движении, бросков в прыжке после ведения мяча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Учет по технической подготовке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передач  и бросков в движении; опеки игрока без мяча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ведения и передач в движении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передач одной рукой с поворотом и отвлекающим действиям на передачу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техники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отвлекающих действий на передачу с последующим проходом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 техники отвлекающих действий на бросок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передач и ловли мяча одной рукой,  выбивание и вырывание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выбивания мяча после ведения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атаки двух нападающих против одного защитника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выбивания мяча при ведении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22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передач одной рукой  с поворотом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нормативов по технической подготовке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 w:val="restart"/>
            <w:tcBorders>
              <w:top w:val="nil"/>
            </w:tcBorders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передач в движении в парах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  <w:tcBorders>
              <w:top w:val="nil"/>
            </w:tcBorders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передач в тройках в движении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  <w:tcBorders>
              <w:top w:val="nil"/>
            </w:tcBorders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передач в тройках в движении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  <w:tcBorders>
              <w:top w:val="nil"/>
            </w:tcBorders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передач в движении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  <w:tcBorders>
              <w:top w:val="nil"/>
            </w:tcBorders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борьбы за мяч, отскочившего от щита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  <w:tcBorders>
              <w:top w:val="nil"/>
            </w:tcBorders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передач мяча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  <w:tcBorders>
              <w:top w:val="nil"/>
            </w:tcBorders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30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техники передач мяча, быстрый прорыв после штрафного броска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  <w:tcBorders>
              <w:top w:val="nil"/>
            </w:tcBorders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передач в движении, нападение через центрового игрока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  <w:tcBorders>
              <w:top w:val="nil"/>
            </w:tcBorders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нападения через центрового, входящего в область штрафной площадки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  <w:tcBorders>
              <w:top w:val="nil"/>
            </w:tcBorders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через центрового, заслоны.</w:t>
            </w:r>
          </w:p>
        </w:tc>
        <w:tc>
          <w:tcPr>
            <w:tcW w:w="87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  <w:tcBorders>
              <w:top w:val="nil"/>
            </w:tcBorders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029">
        <w:tc>
          <w:tcPr>
            <w:tcW w:w="661" w:type="dxa"/>
          </w:tcPr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  <w:p w:rsidR="006D4029" w:rsidRDefault="003B3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90" w:type="dxa"/>
          </w:tcPr>
          <w:p w:rsidR="006D4029" w:rsidRDefault="003B3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передач. Разучивание нападения «тройкой»</w:t>
            </w:r>
          </w:p>
        </w:tc>
        <w:tc>
          <w:tcPr>
            <w:tcW w:w="871" w:type="dxa"/>
            <w:tcBorders>
              <w:bottom w:val="single" w:sz="4" w:space="0" w:color="auto"/>
            </w:tcBorders>
          </w:tcPr>
          <w:p w:rsidR="006D4029" w:rsidRDefault="003B3C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13" w:type="dxa"/>
            <w:vMerge/>
            <w:tcBorders>
              <w:top w:val="nil"/>
              <w:bottom w:val="single" w:sz="4" w:space="0" w:color="auto"/>
            </w:tcBorders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6D4029" w:rsidRDefault="006D40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D4029" w:rsidRDefault="006D4029"/>
    <w:sectPr w:rsidR="006D4029">
      <w:headerReference w:type="default" r:id="rId10"/>
      <w:pgSz w:w="16838" w:h="11906" w:orient="landscape"/>
      <w:pgMar w:top="1701" w:right="0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CEE" w:rsidRDefault="00A53CEE">
      <w:pPr>
        <w:spacing w:line="240" w:lineRule="auto"/>
      </w:pPr>
      <w:r>
        <w:separator/>
      </w:r>
    </w:p>
  </w:endnote>
  <w:endnote w:type="continuationSeparator" w:id="0">
    <w:p w:rsidR="00A53CEE" w:rsidRDefault="00A53C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CEE" w:rsidRDefault="00A53CEE">
      <w:pPr>
        <w:spacing w:after="0"/>
      </w:pPr>
      <w:r>
        <w:separator/>
      </w:r>
    </w:p>
  </w:footnote>
  <w:footnote w:type="continuationSeparator" w:id="0">
    <w:p w:rsidR="00A53CEE" w:rsidRDefault="00A53CE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029" w:rsidRDefault="003B3CC9">
    <w:pPr>
      <w:spacing w:line="14" w:lineRule="auto"/>
      <w:rPr>
        <w:sz w:val="2"/>
        <w:szCs w:val="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1134110</wp:posOffset>
          </wp:positionH>
          <wp:positionV relativeFrom="page">
            <wp:posOffset>2792730</wp:posOffset>
          </wp:positionV>
          <wp:extent cx="5292090" cy="5107305"/>
          <wp:effectExtent l="0" t="0" r="3810" b="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2090" cy="5107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F788C"/>
    <w:multiLevelType w:val="multilevel"/>
    <w:tmpl w:val="24AF788C"/>
    <w:lvl w:ilvl="0">
      <w:start w:val="1"/>
      <w:numFmt w:val="decimal"/>
      <w:lvlText w:val="%1"/>
      <w:lvlJc w:val="left"/>
      <w:pPr>
        <w:ind w:left="222" w:hanging="12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102" w:hanging="312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1260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98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36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75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3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5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9" w:hanging="312"/>
      </w:pPr>
      <w:rPr>
        <w:rFonts w:hint="default"/>
      </w:rPr>
    </w:lvl>
  </w:abstractNum>
  <w:abstractNum w:abstractNumId="1" w15:restartNumberingAfterBreak="0">
    <w:nsid w:val="2B0A5BE1"/>
    <w:multiLevelType w:val="multilevel"/>
    <w:tmpl w:val="2B0A5BE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448505D"/>
    <w:multiLevelType w:val="multilevel"/>
    <w:tmpl w:val="7448505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9044FA"/>
    <w:multiLevelType w:val="multilevel"/>
    <w:tmpl w:val="7D9044F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05ABC"/>
    <w:rsid w:val="00007B8E"/>
    <w:rsid w:val="001559D3"/>
    <w:rsid w:val="00170D40"/>
    <w:rsid w:val="003B3CC9"/>
    <w:rsid w:val="003C27E0"/>
    <w:rsid w:val="004001C2"/>
    <w:rsid w:val="004042E2"/>
    <w:rsid w:val="00404E82"/>
    <w:rsid w:val="00464BEC"/>
    <w:rsid w:val="004B7DC2"/>
    <w:rsid w:val="005228AA"/>
    <w:rsid w:val="00523ECC"/>
    <w:rsid w:val="006D4029"/>
    <w:rsid w:val="007F7268"/>
    <w:rsid w:val="00854634"/>
    <w:rsid w:val="00920C92"/>
    <w:rsid w:val="00A53CEE"/>
    <w:rsid w:val="00BE4614"/>
    <w:rsid w:val="00C00A17"/>
    <w:rsid w:val="00D05ABC"/>
    <w:rsid w:val="00E92BE1"/>
    <w:rsid w:val="00FB1BF6"/>
    <w:rsid w:val="0E760764"/>
    <w:rsid w:val="15EB431D"/>
    <w:rsid w:val="28DC2186"/>
    <w:rsid w:val="36D122E5"/>
    <w:rsid w:val="3C5D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FD86DD-35DC-4245-B608-35DF433EC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1"/>
    <w:qFormat/>
    <w:pPr>
      <w:widowControl w:val="0"/>
      <w:spacing w:after="0" w:line="240" w:lineRule="auto"/>
      <w:ind w:left="6223"/>
      <w:outlineLvl w:val="0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1"/>
    <w:qFormat/>
    <w:pPr>
      <w:widowControl w:val="0"/>
      <w:spacing w:after="0" w:line="240" w:lineRule="auto"/>
      <w:ind w:left="569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widowControl w:val="0"/>
      <w:spacing w:after="0" w:line="240" w:lineRule="auto"/>
    </w:pPr>
    <w:rPr>
      <w:rFonts w:ascii="Tahoma" w:eastAsia="Calibri" w:hAnsi="Tahoma" w:cs="Tahoma"/>
      <w:sz w:val="16"/>
      <w:szCs w:val="16"/>
      <w:lang w:val="en-US" w:eastAsia="en-US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1"/>
    <w:qFormat/>
    <w:pPr>
      <w:widowControl w:val="0"/>
      <w:spacing w:after="0" w:line="240" w:lineRule="auto"/>
      <w:ind w:left="102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qFormat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1"/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11">
    <w:name w:val="Заголовок №1_"/>
    <w:basedOn w:val="a0"/>
    <w:link w:val="12"/>
    <w:qFormat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after="0" w:line="605" w:lineRule="exact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styleId="ac">
    <w:name w:val="List Paragraph"/>
    <w:basedOn w:val="a"/>
    <w:uiPriority w:val="34"/>
    <w:qFormat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1"/>
    <w:qFormat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1"/>
    <w:qFormat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a6">
    <w:name w:val="Верхний колонтитул Знак"/>
    <w:basedOn w:val="a0"/>
    <w:link w:val="a5"/>
    <w:uiPriority w:val="99"/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qFormat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uiPriority w:val="1"/>
    <w:qFormat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e">
    <w:name w:val="Основной текст_"/>
    <w:basedOn w:val="a0"/>
    <w:link w:val="13"/>
    <w:qFormat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13">
    <w:name w:val="Основной текст1"/>
    <w:basedOn w:val="a"/>
    <w:link w:val="ae"/>
    <w:qFormat/>
    <w:pPr>
      <w:shd w:val="clear" w:color="auto" w:fill="FFFFFF"/>
      <w:spacing w:after="120" w:line="413" w:lineRule="exact"/>
      <w:ind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+ Полужирный;Курсив"/>
    <w:basedOn w:val="ae"/>
    <w:qFormat/>
    <w:rPr>
      <w:rFonts w:ascii="Times New Roman" w:eastAsia="Times New Roman" w:hAnsi="Times New Roman" w:cs="Times New Roman"/>
      <w:b/>
      <w:bCs/>
      <w:i/>
      <w:iCs/>
      <w:sz w:val="24"/>
      <w:szCs w:val="24"/>
      <w:shd w:val="clear" w:color="auto" w:fill="FFFFFF"/>
    </w:rPr>
  </w:style>
  <w:style w:type="character" w:customStyle="1" w:styleId="apple-converted-space">
    <w:name w:val="apple-converted-spac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2132</Words>
  <Characters>12159</Characters>
  <Application>Microsoft Office Word</Application>
  <DocSecurity>0</DocSecurity>
  <Lines>101</Lines>
  <Paragraphs>28</Paragraphs>
  <ScaleCrop>false</ScaleCrop>
  <Company>SPecialiST RePack</Company>
  <LinksUpToDate>false</LinksUpToDate>
  <CharactersWithSpaces>14263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ЕДДС</cp:lastModifiedBy>
  <cp:revision>11</cp:revision>
  <dcterms:created xsi:type="dcterms:W3CDTF">2018-10-01T12:49:00Z</dcterms:created>
  <dcterms:modified xsi:type="dcterms:W3CDTF">2023-10-16T08:35:00Z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1049-11.2.0.10294</vt:lpwstr>
  </property>
  <property fmtid="{D5CDD505-2E9C-101B-9397-08002B2CF9AE}" pid="3" name="ICV">
    <vt:lpwstr>A4D5821291744D51A63894F0318D64DA</vt:lpwstr>
  </property>
</Properties>
</file>