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4B7" w:rsidRDefault="002A44B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4B7" w:rsidRDefault="002A44B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bat.Document.DC" ShapeID="_x0000_i1025" DrawAspect="Content" ObjectID="_1758959064" r:id="rId9"/>
        </w:object>
      </w:r>
    </w:p>
    <w:p w:rsidR="002A44B7" w:rsidRDefault="002A44B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4B7" w:rsidRDefault="002A44B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151" w:rsidRDefault="001449C3">
      <w:pPr>
        <w:shd w:val="clear" w:color="auto" w:fill="FFFFFF"/>
        <w:jc w:val="center"/>
        <w:rPr>
          <w:rFonts w:ascii="Times New Roman" w:eastAsia="BatangChe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</w:p>
    <w:p w:rsidR="00507151" w:rsidRDefault="00507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7151" w:rsidRDefault="001449C3">
      <w:pPr>
        <w:ind w:firstLine="7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разработана на основе Федерального компонента государственного стандарта среднего (полного) общего образования по физической культуре (базовый уровень), </w:t>
      </w:r>
      <w:r>
        <w:rPr>
          <w:rFonts w:ascii="Times New Roman" w:hAnsi="Times New Roman" w:cs="Times New Roman"/>
          <w:sz w:val="28"/>
          <w:szCs w:val="28"/>
        </w:rPr>
        <w:t>«Комплексной программы физического воспитания учащихся 1 -11 классов», В.И.Лях, А.А.Зданевич, 2014г.</w:t>
      </w:r>
    </w:p>
    <w:p w:rsidR="00507151" w:rsidRDefault="001449C3">
      <w:pPr>
        <w:ind w:firstLine="7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физического воспитания в школе является содействие всестороннему развитию личности посредством формирования физической культуры. 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цели физ</w:t>
      </w:r>
      <w:r>
        <w:rPr>
          <w:rFonts w:ascii="Times New Roman" w:hAnsi="Times New Roman" w:cs="Times New Roman"/>
          <w:sz w:val="28"/>
          <w:szCs w:val="28"/>
        </w:rPr>
        <w:t>ического воспитания обеспечивается решением следующих основных задач, направленных на:</w:t>
      </w:r>
    </w:p>
    <w:p w:rsidR="00507151" w:rsidRDefault="001449C3">
      <w:pPr>
        <w:numPr>
          <w:ilvl w:val="0"/>
          <w:numId w:val="1"/>
        </w:numPr>
        <w:tabs>
          <w:tab w:val="left" w:pos="840"/>
        </w:tabs>
        <w:autoSpaceDN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основных физических качеств и способностей, укрепление здоровья, расширение функциональных возможностей организма;</w:t>
      </w:r>
    </w:p>
    <w:p w:rsidR="00507151" w:rsidRDefault="001449C3">
      <w:pPr>
        <w:numPr>
          <w:ilvl w:val="0"/>
          <w:numId w:val="1"/>
        </w:numPr>
        <w:tabs>
          <w:tab w:val="left" w:pos="840"/>
        </w:tabs>
        <w:autoSpaceDN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культуры движений, обогащение дв</w:t>
      </w:r>
      <w:r>
        <w:rPr>
          <w:rFonts w:ascii="Times New Roman" w:hAnsi="Times New Roman" w:cs="Times New Roman"/>
          <w:sz w:val="28"/>
          <w:szCs w:val="28"/>
        </w:rPr>
        <w:t xml:space="preserve">игательного опыта; </w:t>
      </w:r>
    </w:p>
    <w:p w:rsidR="00507151" w:rsidRDefault="001449C3">
      <w:pPr>
        <w:widowControl w:val="0"/>
        <w:numPr>
          <w:ilvl w:val="0"/>
          <w:numId w:val="1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необходимых знаний в области физической культуры и спорта.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Рабочая программа по физической культуре    вносит изменения и дополнения  в содержание физического воспитания, последовательность изучения тем, количество часов,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организационных форм обучения. </w:t>
      </w:r>
    </w:p>
    <w:p w:rsidR="00507151" w:rsidRDefault="001449C3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Основной формой организации учебного процесса является урок. </w:t>
      </w:r>
      <w:r>
        <w:rPr>
          <w:rFonts w:ascii="Times New Roman" w:hAnsi="Times New Roman" w:cs="Times New Roman"/>
          <w:sz w:val="28"/>
          <w:szCs w:val="28"/>
        </w:rPr>
        <w:t>При трехразовых  занятиях в неделю  время на освоение отдельных видов  программного материала  пропорционально увеличивается.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рассчитана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34 учебные недели  в год.</w:t>
      </w:r>
    </w:p>
    <w:p w:rsidR="00507151" w:rsidRDefault="001449C3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данной программы предназначено для обучающихся основной и подготовительной медицинских групп. 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Программный материал  включает   разделы: спортивные игры (баскетбол, волейбол, футбол),  легкая атлетика, гимнастика. Кажд</w:t>
      </w:r>
      <w:r>
        <w:rPr>
          <w:rFonts w:ascii="Times New Roman" w:hAnsi="Times New Roman" w:cs="Times New Roman"/>
          <w:sz w:val="28"/>
          <w:szCs w:val="28"/>
        </w:rPr>
        <w:t>ый из разделов программы имеет свои задачи, которые решаются в результате учебной деятельности. Программный материал усложняется по разделам каждый год за счет увеличения сложности элементов на базе ранее пройденных. Теоретические основы знаний о физическо</w:t>
      </w:r>
      <w:r>
        <w:rPr>
          <w:rFonts w:ascii="Times New Roman" w:hAnsi="Times New Roman" w:cs="Times New Roman"/>
          <w:sz w:val="28"/>
          <w:szCs w:val="28"/>
        </w:rPr>
        <w:t xml:space="preserve">й культуре    </w:t>
      </w:r>
      <w:r>
        <w:rPr>
          <w:rFonts w:ascii="Times New Roman" w:hAnsi="Times New Roman" w:cs="Times New Roman"/>
          <w:sz w:val="28"/>
          <w:szCs w:val="28"/>
        </w:rPr>
        <w:lastRenderedPageBreak/>
        <w:t>отрабатываются   в ходе освоения конкретных технических навыков и умений, развития двигательных способностей.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разделе  «Спортивные  игры»: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11 классах продолжается углубленное изучение спортивных игр, закрепляются и совершенствуются ране</w:t>
      </w:r>
      <w:r>
        <w:rPr>
          <w:rFonts w:ascii="Times New Roman" w:hAnsi="Times New Roman" w:cs="Times New Roman"/>
          <w:sz w:val="28"/>
          <w:szCs w:val="28"/>
        </w:rPr>
        <w:t>е усвоенные элементы техники владения мячом.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«Гимнастика»: </w:t>
      </w:r>
    </w:p>
    <w:p w:rsidR="00507151" w:rsidRDefault="001449C3">
      <w:pPr>
        <w:shd w:val="clear" w:color="auto" w:fill="FFFFFF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Гимнастические упражнения, включенные в программу старших классов, направлены, прежде всего, на развитие силы, силовой и скоростной выносливости различных групп мышц.</w:t>
      </w:r>
    </w:p>
    <w:p w:rsidR="00507151" w:rsidRDefault="001449C3">
      <w:pPr>
        <w:shd w:val="clear" w:color="auto" w:fill="FFFFFF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«Легкая атлетика». </w:t>
      </w:r>
    </w:p>
    <w:p w:rsidR="00507151" w:rsidRDefault="001449C3">
      <w:pPr>
        <w:shd w:val="clear" w:color="auto" w:fill="FFFFFF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11  классах усиливается акцент на дальнейшее развитие  выносливости, скоростно-силовых, скоростных  и координационных   способностей.   Увеличивается длина спринтерских дистанций, время длительного бега, длина разбега и коли</w:t>
      </w:r>
      <w:r>
        <w:rPr>
          <w:rFonts w:ascii="Times New Roman" w:hAnsi="Times New Roman" w:cs="Times New Roman"/>
          <w:sz w:val="28"/>
          <w:szCs w:val="28"/>
        </w:rPr>
        <w:t xml:space="preserve">чество способов в прыжках и метаниях. </w:t>
      </w:r>
    </w:p>
    <w:p w:rsidR="00507151" w:rsidRDefault="001449C3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уроках физической культуры  целесообразно опираться на межпредметные связи. В старших классах необходимо устанавливать и углублять связи с анатомией и физиологией, физикой, математикой и другими предметами. 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 р</w:t>
      </w:r>
      <w:r>
        <w:rPr>
          <w:rFonts w:ascii="Times New Roman" w:hAnsi="Times New Roman" w:cs="Times New Roman"/>
          <w:sz w:val="28"/>
          <w:szCs w:val="28"/>
        </w:rPr>
        <w:t>аза в год в классе проводится диагностика физической подготовленности обучающихся для определения текущего (рубежного) уровня физической подготовленности. Итоговый контроль осуществляется в ходе экзаменационной аттестации обучающихся.</w:t>
      </w:r>
    </w:p>
    <w:p w:rsidR="00507151" w:rsidRDefault="001449C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каждой с</w:t>
      </w:r>
      <w:r>
        <w:rPr>
          <w:rFonts w:ascii="Times New Roman" w:hAnsi="Times New Roman" w:cs="Times New Roman"/>
          <w:sz w:val="28"/>
          <w:szCs w:val="28"/>
        </w:rPr>
        <w:t xml:space="preserve">тупени, обучающиеся должны показывать уровень результатов физической подготовленности не ниже, чем  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 xml:space="preserve">, соответствующий обязательному минимуму содержания образования. </w:t>
      </w:r>
    </w:p>
    <w:p w:rsidR="00507151" w:rsidRDefault="001449C3">
      <w:pPr>
        <w:ind w:right="-2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Изучение физической культуры на базовом уровне среднего (полного) общего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образования направлено на достижение следующих  целей:</w:t>
      </w:r>
    </w:p>
    <w:p w:rsidR="00507151" w:rsidRDefault="001449C3">
      <w:pPr>
        <w:widowControl w:val="0"/>
        <w:numPr>
          <w:ilvl w:val="0"/>
          <w:numId w:val="2"/>
        </w:numPr>
        <w:tabs>
          <w:tab w:val="left" w:pos="714"/>
        </w:tabs>
        <w:autoSpaceDE w:val="0"/>
        <w:autoSpaceDN w:val="0"/>
        <w:adjustRightInd w:val="0"/>
        <w:spacing w:after="0" w:line="240" w:lineRule="auto"/>
        <w:ind w:left="0" w:right="-2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физических качеств и способностей, укрепление индивидуального здоровья, совершенствование  функциональных возможностей организма;</w:t>
      </w:r>
    </w:p>
    <w:p w:rsidR="00507151" w:rsidRDefault="001449C3">
      <w:pPr>
        <w:widowControl w:val="0"/>
        <w:numPr>
          <w:ilvl w:val="0"/>
          <w:numId w:val="2"/>
        </w:numPr>
        <w:tabs>
          <w:tab w:val="left" w:pos="714"/>
        </w:tabs>
        <w:autoSpaceDE w:val="0"/>
        <w:autoSpaceDN w:val="0"/>
        <w:adjustRightInd w:val="0"/>
        <w:spacing w:after="0" w:line="240" w:lineRule="auto"/>
        <w:ind w:left="0" w:right="-2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бережного отношения к собственному здоровью,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потреб</w:t>
      </w:r>
      <w:r>
        <w:rPr>
          <w:rFonts w:ascii="Times New Roman" w:hAnsi="Times New Roman" w:cs="Times New Roman"/>
          <w:color w:val="000000"/>
          <w:sz w:val="28"/>
          <w:szCs w:val="28"/>
        </w:rPr>
        <w:t>ности в занятиях  физкультурно-оздоровительной и спортивно-оздоровительной деятельностью;</w:t>
      </w:r>
    </w:p>
    <w:p w:rsidR="00507151" w:rsidRDefault="001449C3">
      <w:pPr>
        <w:widowControl w:val="0"/>
        <w:numPr>
          <w:ilvl w:val="0"/>
          <w:numId w:val="2"/>
        </w:numPr>
        <w:tabs>
          <w:tab w:val="left" w:pos="714"/>
        </w:tabs>
        <w:autoSpaceDE w:val="0"/>
        <w:autoSpaceDN w:val="0"/>
        <w:adjustRightInd w:val="0"/>
        <w:spacing w:after="0" w:line="240" w:lineRule="auto"/>
        <w:ind w:left="0" w:right="-2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</w:t>
      </w:r>
      <w:r>
        <w:rPr>
          <w:rFonts w:ascii="Times New Roman" w:hAnsi="Times New Roman" w:cs="Times New Roman"/>
          <w:color w:val="000000"/>
          <w:sz w:val="28"/>
          <w:szCs w:val="28"/>
        </w:rPr>
        <w:t>иями и базовыми видами спорта;</w:t>
      </w:r>
    </w:p>
    <w:p w:rsidR="00507151" w:rsidRDefault="001449C3">
      <w:pPr>
        <w:widowControl w:val="0"/>
        <w:numPr>
          <w:ilvl w:val="0"/>
          <w:numId w:val="2"/>
        </w:numPr>
        <w:tabs>
          <w:tab w:val="left" w:pos="714"/>
        </w:tabs>
        <w:autoSpaceDE w:val="0"/>
        <w:autoSpaceDN w:val="0"/>
        <w:adjustRightInd w:val="0"/>
        <w:spacing w:after="0" w:line="240" w:lineRule="auto"/>
        <w:ind w:left="0" w:right="-2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освоение системы знаний о физической культуре и спорте, их роли и значении в формировании здорового образа жизни и социальных ориентаций;</w:t>
      </w:r>
    </w:p>
    <w:p w:rsidR="00507151" w:rsidRDefault="001449C3">
      <w:pPr>
        <w:widowControl w:val="0"/>
        <w:numPr>
          <w:ilvl w:val="0"/>
          <w:numId w:val="2"/>
        </w:numPr>
        <w:tabs>
          <w:tab w:val="left" w:pos="714"/>
        </w:tabs>
        <w:autoSpaceDE w:val="0"/>
        <w:autoSpaceDN w:val="0"/>
        <w:adjustRightInd w:val="0"/>
        <w:spacing w:after="0" w:line="240" w:lineRule="auto"/>
        <w:ind w:left="0" w:right="-20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приобретение компетентности в физкультурно-оздоровительной и спортивной  деятельности,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овладение навыками творческого сотрудничества в коллективных формах занятий физическими упражнениями. </w:t>
      </w:r>
    </w:p>
    <w:p w:rsidR="00507151" w:rsidRDefault="0050715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07151" w:rsidRDefault="001449C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СОДЕРЖАНИЕ ПРОГРАММНОГО МАТЕРИАЛА: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Основы знаний о физической культуре, умения и навыки.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 класс.</w:t>
      </w:r>
    </w:p>
    <w:p w:rsidR="00507151" w:rsidRDefault="001449C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Социокультурные основы.</w:t>
      </w:r>
    </w:p>
    <w:p w:rsidR="00507151" w:rsidRDefault="001449C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Понятие физической культуры </w:t>
      </w:r>
      <w:r>
        <w:rPr>
          <w:rFonts w:ascii="Times New Roman" w:hAnsi="Times New Roman" w:cs="Times New Roman"/>
          <w:color w:val="000000"/>
          <w:sz w:val="28"/>
          <w:szCs w:val="28"/>
        </w:rPr>
        <w:t>личности. Спортивно-оздоровительные системы физических упражнений в отечественной и зарубежной культуре.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Психолого-педагогические основы.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Способы индивидуальной организации контроля над физическими нагрузками во время занятий физическими упражнениями. Спо</w:t>
      </w:r>
      <w:r>
        <w:rPr>
          <w:rFonts w:ascii="Times New Roman" w:hAnsi="Times New Roman" w:cs="Times New Roman"/>
          <w:color w:val="000000"/>
          <w:sz w:val="28"/>
          <w:szCs w:val="28"/>
        </w:rPr>
        <w:t>собы регулирования массы тела, использование корригирующих упражнений для проведения самостоятельных занятий. Основы организации и проведения спортивно-массовых соревнований по видам спорта (спортивные игры, лёгкая атлетика, лыжные гонки, гимнастика).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Меди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ко-биологические основы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Основы организации двигательного режима. Вредные привычки (курение, алкоголизм, наркомания), причины их возникновения и пагубное влияние на организм человека.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Закрепление навыков закаливания. Воздушные и солнечные ванны.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Закрепление приёмов саморегуляции. Психо-мышечная и психорегулирующая тренировки.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Закрепление приёмов самоконтроля.</w:t>
      </w:r>
    </w:p>
    <w:p w:rsidR="00507151" w:rsidRDefault="001449C3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Спортивные игры.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 класс. </w:t>
      </w:r>
      <w:r>
        <w:rPr>
          <w:rFonts w:ascii="Times New Roman" w:hAnsi="Times New Roman" w:cs="Times New Roman"/>
          <w:sz w:val="28"/>
          <w:szCs w:val="28"/>
        </w:rPr>
        <w:t>Терминология  спортивной игры. Правила игры.  Техника безопасности при занятиях спортивными играми. Помощь в суде</w:t>
      </w:r>
      <w:r>
        <w:rPr>
          <w:rFonts w:ascii="Times New Roman" w:hAnsi="Times New Roman" w:cs="Times New Roman"/>
          <w:sz w:val="28"/>
          <w:szCs w:val="28"/>
        </w:rPr>
        <w:t>йстве соревнований.</w:t>
      </w:r>
    </w:p>
    <w:p w:rsidR="00507151" w:rsidRDefault="001449C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Гимнастика с элементами акробатики.</w:t>
      </w:r>
    </w:p>
    <w:p w:rsidR="00507151" w:rsidRDefault="0014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 класс. </w:t>
      </w:r>
      <w:r>
        <w:rPr>
          <w:rFonts w:ascii="Times New Roman" w:hAnsi="Times New Roman" w:cs="Times New Roman"/>
          <w:sz w:val="28"/>
          <w:szCs w:val="28"/>
        </w:rPr>
        <w:t>Основы биомеханики гимнастических упражнений. Их влияние на телосложение, воспитание волевых качеств. Техника безопасности при занятиях гимнастикой. Оказание первой помощи при травмах.</w:t>
      </w:r>
    </w:p>
    <w:p w:rsidR="00507151" w:rsidRDefault="001449C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Легка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я атлетика.</w:t>
      </w:r>
    </w:p>
    <w:p w:rsidR="00507151" w:rsidRDefault="0014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 класс. </w:t>
      </w:r>
      <w:r>
        <w:rPr>
          <w:rFonts w:ascii="Times New Roman" w:hAnsi="Times New Roman" w:cs="Times New Roman"/>
          <w:sz w:val="28"/>
          <w:szCs w:val="28"/>
        </w:rPr>
        <w:t xml:space="preserve">Виды соревнований по легкой атлетике и рекорды. Дозирование нагрузки при занятиях бегом, прыжками    и    метанием.    Прикладное    значение легкоатлетических  упражнений.   Техника  безопасности при занятиях легкой атлетикой. </w:t>
      </w:r>
      <w:r>
        <w:rPr>
          <w:rFonts w:ascii="Times New Roman" w:hAnsi="Times New Roman" w:cs="Times New Roman"/>
          <w:sz w:val="28"/>
          <w:szCs w:val="28"/>
        </w:rPr>
        <w:t>Доврачебная помощь при травмах. Правила соревнований. Помощь в судействе соревнований.</w:t>
      </w:r>
    </w:p>
    <w:p w:rsidR="00507151" w:rsidRDefault="001449C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Спортивные игры.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Баскетбол. 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Техни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ка пере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движений,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остановок,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поворотов и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стоек: </w:t>
      </w:r>
      <w:r>
        <w:rPr>
          <w:rFonts w:ascii="Times New Roman" w:hAnsi="Times New Roman" w:cs="Times New Roman"/>
          <w:color w:val="000000"/>
          <w:sz w:val="28"/>
          <w:szCs w:val="28"/>
        </w:rPr>
        <w:t>комбинации из освоенных элементов техники передвижений.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Ловля и пе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редач мяча: </w:t>
      </w:r>
      <w:r>
        <w:rPr>
          <w:rFonts w:ascii="Times New Roman" w:hAnsi="Times New Roman" w:cs="Times New Roman"/>
          <w:color w:val="000000"/>
          <w:sz w:val="28"/>
          <w:szCs w:val="28"/>
        </w:rPr>
        <w:t>варианты ловли и передач мяча без сопротивления и с сопротивлением защитника в различных построениях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(в  парах,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тройках, квадрате, круге).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Техника   ве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дения мяча: </w:t>
      </w:r>
      <w:r>
        <w:rPr>
          <w:rFonts w:ascii="Times New Roman" w:hAnsi="Times New Roman" w:cs="Times New Roman"/>
          <w:color w:val="000000"/>
          <w:sz w:val="28"/>
          <w:szCs w:val="28"/>
        </w:rPr>
        <w:t>варианты ведения мяча без сопротивления и с сопротивлением защитника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Техника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бросков мяча: </w:t>
      </w:r>
      <w:r>
        <w:rPr>
          <w:rFonts w:ascii="Times New Roman" w:hAnsi="Times New Roman" w:cs="Times New Roman"/>
          <w:color w:val="000000"/>
          <w:sz w:val="28"/>
          <w:szCs w:val="28"/>
        </w:rPr>
        <w:t>варианты бросков мяча без сопротивления и с сопротивлением защитника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Индивиду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альная тех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ника защиты: </w:t>
      </w:r>
      <w:r>
        <w:rPr>
          <w:rFonts w:ascii="Times New Roman" w:hAnsi="Times New Roman" w:cs="Times New Roman"/>
          <w:color w:val="000000"/>
          <w:sz w:val="28"/>
          <w:szCs w:val="28"/>
        </w:rPr>
        <w:t>действия против игрока без мяча и с мячом (вырывание, выбивание, перехват, накрывание)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ехника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перемещений,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владения мя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чом: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комбинация из освоенных </w:t>
      </w:r>
      <w:r>
        <w:rPr>
          <w:rFonts w:ascii="Times New Roman" w:hAnsi="Times New Roman" w:cs="Times New Roman"/>
          <w:color w:val="000000"/>
          <w:sz w:val="28"/>
          <w:szCs w:val="28"/>
        </w:rPr>
        <w:t>элементов техники перемещений и владения мячом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Тактика  игры: </w:t>
      </w:r>
      <w:r>
        <w:rPr>
          <w:rFonts w:ascii="Times New Roman" w:hAnsi="Times New Roman" w:cs="Times New Roman"/>
          <w:color w:val="000000"/>
          <w:sz w:val="28"/>
          <w:szCs w:val="28"/>
        </w:rPr>
        <w:t>индивидуальные, групповые и командные тактические действия в нападении и защите.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Овладение 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игрой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игра по упрощенным    правилам баскетбола. Игра по правилам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Волейбол. 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ехника пе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редвижений,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остановок,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поворотов   и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стоек: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комбинации из освоенных элементов техники передвижений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Техника при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ема и пере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дач мяча: </w:t>
      </w:r>
      <w:r>
        <w:rPr>
          <w:rFonts w:ascii="Times New Roman" w:hAnsi="Times New Roman" w:cs="Times New Roman"/>
          <w:color w:val="000000"/>
          <w:sz w:val="28"/>
          <w:szCs w:val="28"/>
        </w:rPr>
        <w:t>варианты техники приема и передач мяча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Техника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дачи мяча: н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иж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няя  и верхняя прямая по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дача мяча в за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данную     часть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площадки.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Техника прямого нападающего удара: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прямой   напа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дающий     удар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при  встречных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передачах. </w:t>
      </w:r>
      <w:r>
        <w:rPr>
          <w:rFonts w:ascii="Times New Roman" w:hAnsi="Times New Roman" w:cs="Times New Roman"/>
          <w:color w:val="000000"/>
          <w:sz w:val="28"/>
          <w:szCs w:val="28"/>
        </w:rPr>
        <w:t>Варианты нападающего удара через сетку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Техника защитных действий: Варианты блокирования нападающих ударов (одиночное и вдвоем), страховка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Техники </w:t>
      </w:r>
      <w:r>
        <w:rPr>
          <w:rFonts w:ascii="Times New Roman" w:hAnsi="Times New Roman" w:cs="Times New Roman"/>
          <w:color w:val="000000"/>
          <w:sz w:val="28"/>
          <w:szCs w:val="28"/>
        </w:rPr>
        <w:t>владения мя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чом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комбинации из освоенных элемен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  <w:t>тов: прием, передача, удар.</w:t>
      </w:r>
    </w:p>
    <w:p w:rsidR="00507151" w:rsidRDefault="001449C3">
      <w:pPr>
        <w:shd w:val="clear" w:color="auto" w:fill="FFFFFF"/>
        <w:tabs>
          <w:tab w:val="right" w:pos="10207"/>
        </w:tabs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Тактика иг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ры: </w:t>
      </w:r>
      <w:r>
        <w:rPr>
          <w:rFonts w:ascii="Times New Roman" w:hAnsi="Times New Roman" w:cs="Times New Roman"/>
          <w:color w:val="000000"/>
          <w:sz w:val="28"/>
          <w:szCs w:val="28"/>
        </w:rPr>
        <w:t>индивидуальные, групповые и командные тактические действия в нападении и защите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507151" w:rsidRDefault="001449C3">
      <w:pPr>
        <w:shd w:val="clear" w:color="auto" w:fill="FFFFFF"/>
        <w:tabs>
          <w:tab w:val="right" w:pos="10207"/>
        </w:tabs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Овладе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ние игрой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:  </w:t>
      </w:r>
      <w:r>
        <w:rPr>
          <w:rFonts w:ascii="Times New Roman" w:hAnsi="Times New Roman" w:cs="Times New Roman"/>
          <w:color w:val="000000"/>
          <w:sz w:val="28"/>
          <w:szCs w:val="28"/>
        </w:rPr>
        <w:t>игра по упрощенным правилам волейбола. Игра по правилам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Футбол.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Техника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передвижений, остановок, поворотов   и стоек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комбинации из освоенных элементов техники передвижений.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Удары по мячу и остановка мяча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варианты ударов по мячу ногой и головой без сопротивления и с сопротивлением защитника. Варианты остановок мяча ногой, гру</w:t>
      </w:r>
      <w:r>
        <w:rPr>
          <w:rFonts w:ascii="Times New Roman" w:hAnsi="Times New Roman" w:cs="Times New Roman"/>
          <w:color w:val="000000"/>
          <w:sz w:val="28"/>
          <w:szCs w:val="28"/>
        </w:rPr>
        <w:t>дью.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Техника ведения мяча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варианты ведения мяча без сопротивления и с сопротивлением защитника.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Тех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ника защитных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  <w:t>действия против игрока без мяча и с мячом (выбивание, отбор, перехват).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Техника перемещений,  владения мячом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игра головой, использо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вание корпуса, финты. Комбинации из освоенных элементов техники перемещений и владения мячом.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Тактика иг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ры: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индивидуальные, групповые и командные тактические действия в нападении и защите.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Овладе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ние игрой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игра по упрощенным правилам на площадках разных </w:t>
      </w:r>
      <w:r>
        <w:rPr>
          <w:rFonts w:ascii="Times New Roman" w:hAnsi="Times New Roman" w:cs="Times New Roman"/>
          <w:color w:val="000000"/>
          <w:sz w:val="28"/>
          <w:szCs w:val="28"/>
        </w:rPr>
        <w:t>размеров. Игра по правилам.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Совершенствование координационных способностей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прыжки в заданном ритме; комбинации из освоенных элементов техники перемещений и владения мячом, варианты круговой тренировки, комбинированные упражнения и эстафеты с разнообразным</w:t>
      </w:r>
      <w:r>
        <w:rPr>
          <w:rFonts w:ascii="Times New Roman" w:hAnsi="Times New Roman" w:cs="Times New Roman"/>
          <w:color w:val="000000"/>
          <w:sz w:val="28"/>
          <w:szCs w:val="28"/>
        </w:rPr>
        <w:t>и предметами (мячами, шайбой, теннисными ракетками). Подвижные игры с мячом, приближенные к спортивным.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выносливости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эстафеты, круговая тренировка, подвижные игры, двусторонние игры и игровые задания    с    акцентом    на   анаэробный    или аэр</w:t>
      </w:r>
      <w:r>
        <w:rPr>
          <w:rFonts w:ascii="Times New Roman" w:hAnsi="Times New Roman" w:cs="Times New Roman"/>
          <w:color w:val="000000"/>
          <w:sz w:val="28"/>
          <w:szCs w:val="28"/>
        </w:rPr>
        <w:t>обный механизм длительностью от 20 секунд до 18 минут.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скоростных и скоростно-силовых способностей: бег с ускорением,  изменением направления, темпа, ритма, из различных положений на расстояние от 10 до 25 м, ведение мяча в разных стойках,  </w:t>
      </w:r>
      <w:r>
        <w:rPr>
          <w:rFonts w:ascii="Times New Roman" w:hAnsi="Times New Roman" w:cs="Times New Roman"/>
          <w:color w:val="000000"/>
          <w:sz w:val="28"/>
          <w:szCs w:val="28"/>
        </w:rPr>
        <w:t>подвижные игры и эстафеты с мячом в сочетании с прыжками, метаниями и бросками мячей разного веса в цель и на дальность.</w:t>
      </w:r>
    </w:p>
    <w:p w:rsidR="00507151" w:rsidRDefault="001449C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Гимнастика с элементами акробатики.</w:t>
      </w:r>
    </w:p>
    <w:p w:rsidR="00507151" w:rsidRDefault="001449C3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Строевые упражнения. Пройденный в предыдущих классах материал. Повороты кругом в движении. Перестр</w:t>
      </w:r>
      <w:r>
        <w:rPr>
          <w:rFonts w:ascii="Times New Roman" w:hAnsi="Times New Roman" w:cs="Times New Roman"/>
          <w:color w:val="000000"/>
          <w:sz w:val="28"/>
          <w:szCs w:val="28"/>
        </w:rPr>
        <w:t>оение из колонны по одному в колонну по два, по четыре, по восемь в движении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507151" w:rsidRDefault="001449C3">
      <w:pPr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Обще развивающие упражнения без предметов и  с предметами, развитие координационных, силовых способностей, гибкости и правильной осанки: Комбинации из различных положений и движ</w:t>
      </w:r>
      <w:r>
        <w:rPr>
          <w:rFonts w:ascii="Times New Roman" w:hAnsi="Times New Roman" w:cs="Times New Roman"/>
          <w:color w:val="000000"/>
          <w:sz w:val="28"/>
          <w:szCs w:val="28"/>
        </w:rPr>
        <w:t>ений рук, ног, туловища на месте и в движении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Юноши: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набивными мячами (весом до 5 кг), гантелями (до 8 кг). </w:t>
      </w: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Девушки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: с обручами, скакалками, большим мячом, пал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ками.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Прыжки через скакалку.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Акробатические упражнения: 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юноши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длинный кувырок через препятствие на высоте до 90 см; стойка на руках с  помощью; кувырок    назад    через стойку на руках с помощью. Переворот боком; прыжки в глубину, высота   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150—180    см. Комбинации из ранее освоенных элементов. </w:t>
      </w: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Девушки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сед   угло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м;   стоя   на коленях наклон назад; стойка   на   лопатках. Комбинации из ранее освоенных элементов. 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Висы и упоры: 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юноши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пройденный в предыдущих классах материал. Подъем в упор силой; вис, согнувшись, прогнувшись, сзади; сгибание и разгибание рук в упор</w:t>
      </w:r>
      <w:r>
        <w:rPr>
          <w:rFonts w:ascii="Times New Roman" w:hAnsi="Times New Roman" w:cs="Times New Roman"/>
          <w:color w:val="000000"/>
          <w:sz w:val="28"/>
          <w:szCs w:val="28"/>
        </w:rPr>
        <w:t>е на брусьях, угол в упоре, стойка на плечах   из   седа   ноги врозь. Подъем переворотом, подъем разгибом до седа ноги врозь, соскок махом назад</w:t>
      </w:r>
      <w:r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. </w:t>
      </w:r>
    </w:p>
    <w:p w:rsidR="00507151" w:rsidRDefault="001449C3">
      <w:pP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силовых способностей и силовой выносливости: 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юноши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лазанье по двум канату без  помощи  ног  и  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помощью ног на скорость. Подтягивания. Упражнения в висах и упорах, с гантелями, набивными мячами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 Девушки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упражнения в висах и упорах, обще развивающие   упражнения   без предметов и с предметами, в парах.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Опорные прыжки: 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юноши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прыжок ноги врозь через коня в длину высотой 115-120 см (10 класс) и 120-125 см (11 класс). </w:t>
      </w: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Девушки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прыжок углом с разбега под углом к снаряду и толчком одной ногой (конь в ширину, высота 110 см).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координационных способностей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комбинации обще раз</w:t>
      </w:r>
      <w:r>
        <w:rPr>
          <w:rFonts w:ascii="Times New Roman" w:hAnsi="Times New Roman" w:cs="Times New Roman"/>
          <w:color w:val="000000"/>
          <w:sz w:val="28"/>
          <w:szCs w:val="28"/>
        </w:rPr>
        <w:t>вивающих упражнений без предметов и с предметами; то же с различными способами ходьбы, бега, прыжков, вращений, акробатических упражнений. Упражнения с гимнастической скамейкой, на гимнастическом   бревне,   на   гимнастической стенке, гимнастических снаря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дах. Акробатические упражнения. Эстафеты, игры, полосы препятствий с использованием   гимнастического   инвентаря   и упражнений. 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скоростно-силовых способностей: опорные прыжки, прыжки со скакалкой, метания набивного мяча.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гибкости: обще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развивающие упражнения с повышенной амплитудой для различных суставов. Упражнения с партнером, на гимнастической стенке, с предметами.</w:t>
      </w:r>
    </w:p>
    <w:p w:rsidR="00507151" w:rsidRDefault="001449C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Легкая атлетика.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Техника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спринтерско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го бега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высокий и низкий старт до 40 м. Стартовый разгон. Бег на результат на 100 </w:t>
      </w:r>
      <w:r>
        <w:rPr>
          <w:rFonts w:ascii="Times New Roman" w:hAnsi="Times New Roman" w:cs="Times New Roman"/>
          <w:color w:val="000000"/>
          <w:sz w:val="28"/>
          <w:szCs w:val="28"/>
        </w:rPr>
        <w:t>м. Эстафетный бег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507151" w:rsidRDefault="001449C3">
      <w:pPr>
        <w:shd w:val="clear" w:color="auto" w:fill="FFFFFF"/>
        <w:ind w:right="18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Техника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длительного бега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юноши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бег в равномерном и переменном   темпе 20-25 мин. Бег на 3000 м. </w:t>
      </w: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Девушки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бег в равномерном и переменном темпе 15-20 мин.  Бег на 2000 м.</w:t>
      </w:r>
    </w:p>
    <w:p w:rsidR="00507151" w:rsidRDefault="001449C3">
      <w:pPr>
        <w:shd w:val="clear" w:color="auto" w:fill="FFFFFF"/>
        <w:ind w:right="1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Техника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прыжка в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длину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прыжки в дли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ну с 13 - 15 ша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гов разбега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способом  «прогнувшись».</w:t>
      </w:r>
    </w:p>
    <w:p w:rsidR="00507151" w:rsidRDefault="001449C3">
      <w:pPr>
        <w:shd w:val="clear" w:color="auto" w:fill="FFFFFF"/>
        <w:ind w:right="1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Техника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прыжка в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высоту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прыжки  в вы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соту с 7- 9 ша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гов   разбега способом «перешагивание».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ка метания малого мяча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юноши</w:t>
      </w:r>
      <w:r>
        <w:rPr>
          <w:rFonts w:ascii="Times New Roman" w:hAnsi="Times New Roman" w:cs="Times New Roman"/>
          <w:color w:val="000000"/>
          <w:sz w:val="28"/>
          <w:szCs w:val="28"/>
        </w:rPr>
        <w:t>: метание мяча 150 г с 4-5 бросковых шагов с полного разбега на дальность в коридор 10 м и заданное расс</w:t>
      </w:r>
      <w:r>
        <w:rPr>
          <w:rFonts w:ascii="Times New Roman" w:hAnsi="Times New Roman" w:cs="Times New Roman"/>
          <w:color w:val="000000"/>
          <w:sz w:val="28"/>
          <w:szCs w:val="28"/>
        </w:rPr>
        <w:t>тояние; в горизонтальную и вертикальную цель (1x1 м) с расстояния до 20 м. Метание гранаты 500- 700 г с места на дальность; с 4-5 бросковых шагов с укороченного и полно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го разбега на дальность в коридор 10 м и за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данное расстояние; в горизонтальную цель (2</w:t>
      </w:r>
      <w:r>
        <w:rPr>
          <w:rFonts w:ascii="Times New Roman" w:hAnsi="Times New Roman" w:cs="Times New Roman"/>
          <w:color w:val="000000"/>
          <w:sz w:val="28"/>
          <w:szCs w:val="28"/>
        </w:rPr>
        <w:t>x2 м) с расстояния 12-15 м, по движу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щейся цели (2x2 м) с расстояния 10-12 м.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Девушки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метание теннисного мяча и мяча 150 г с места на дальность, с 4-5 бросковых шагов на дальность и заданное расстояние в коридор 10 м; в горизонтальную и вертикальную цель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м) с расстояния 12-14 м. Метание  гранаты 300-500 г с места на дальность.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выносливос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юноши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длительный бег до 25 минут, кросс, бег с препятствиями, в парах, группой, эстафеты, круговая тренировка. 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Девушки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длительный бег до 20 минут.</w:t>
      </w:r>
    </w:p>
    <w:p w:rsidR="00507151" w:rsidRDefault="001449C3">
      <w:pPr>
        <w:shd w:val="clear" w:color="auto" w:fill="FFFFFF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color w:val="000000"/>
          <w:sz w:val="28"/>
          <w:szCs w:val="28"/>
        </w:rPr>
        <w:t>скоростно-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силовых спо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собностей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>: прыжки и многоскоки, метания в цель и на дальность разных снарядов из разных и. п., набивных мячей, круговая тренировка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. 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скоростных и координационных  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спо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собностей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эстафеты, старты из различных и. п.,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бег с ускорением, с максимальной скоростью, изменением темпа и ритма шагов. Варианты челночного бега, бега с изменением направления, скорости, способа перемещения; бег с преодолением препятствий и на местности; барьерный бег; прыжки через препятствия и на </w:t>
      </w:r>
      <w:r>
        <w:rPr>
          <w:rFonts w:ascii="Times New Roman" w:hAnsi="Times New Roman" w:cs="Times New Roman"/>
          <w:color w:val="000000"/>
          <w:sz w:val="28"/>
          <w:szCs w:val="28"/>
        </w:rPr>
        <w:t>точность приземления; метание различных предметов из различных и. п. в цель и на дальность обеими руками.</w:t>
      </w:r>
    </w:p>
    <w:p w:rsidR="00507151" w:rsidRDefault="001449C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ТРЕБОВАНИЯ К УРОВНЮ ПОДГОТОВКИ 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ОКАНЧИВАЮЩИХ СРЕДНЮЮ (ПОЛНУЮ) ШКОЛУ:</w:t>
      </w:r>
    </w:p>
    <w:p w:rsidR="00507151" w:rsidRDefault="001449C3">
      <w:pPr>
        <w:ind w:firstLine="851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 результате изучения физической культуры </w:t>
      </w:r>
      <w:r>
        <w:rPr>
          <w:rFonts w:ascii="Times New Roman" w:hAnsi="Times New Roman" w:cs="Times New Roman"/>
          <w:iCs/>
          <w:sz w:val="28"/>
          <w:szCs w:val="28"/>
        </w:rPr>
        <w:t>на базовом уровне уче</w:t>
      </w:r>
      <w:r>
        <w:rPr>
          <w:rFonts w:ascii="Times New Roman" w:hAnsi="Times New Roman" w:cs="Times New Roman"/>
          <w:iCs/>
          <w:sz w:val="28"/>
          <w:szCs w:val="28"/>
        </w:rPr>
        <w:softHyphen/>
        <w:t xml:space="preserve">ник должен </w:t>
      </w:r>
      <w:r>
        <w:rPr>
          <w:rFonts w:ascii="Times New Roman" w:hAnsi="Times New Roman" w:cs="Times New Roman"/>
          <w:bCs/>
          <w:sz w:val="28"/>
          <w:szCs w:val="28"/>
        </w:rPr>
        <w:t>знать/понимать:</w:t>
      </w:r>
    </w:p>
    <w:p w:rsidR="00507151" w:rsidRDefault="001449C3">
      <w:pPr>
        <w:widowControl w:val="0"/>
        <w:numPr>
          <w:ilvl w:val="0"/>
          <w:numId w:val="3"/>
        </w:numPr>
        <w:tabs>
          <w:tab w:val="left" w:pos="70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оздоровительных систем физического воспитания на ук</w:t>
      </w:r>
      <w:r>
        <w:rPr>
          <w:rFonts w:ascii="Times New Roman" w:hAnsi="Times New Roman" w:cs="Times New Roman"/>
          <w:sz w:val="28"/>
          <w:szCs w:val="28"/>
        </w:rPr>
        <w:softHyphen/>
        <w:t>репление здоровья, профилактику профессиональных заболева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ний и вредных привычек; </w:t>
      </w:r>
    </w:p>
    <w:p w:rsidR="00507151" w:rsidRDefault="001449C3">
      <w:pPr>
        <w:widowControl w:val="0"/>
        <w:numPr>
          <w:ilvl w:val="0"/>
          <w:numId w:val="3"/>
        </w:numPr>
        <w:tabs>
          <w:tab w:val="left" w:pos="70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способы контроля и оценки физического развития и физической подготовленности; </w:t>
      </w:r>
    </w:p>
    <w:p w:rsidR="00507151" w:rsidRDefault="001449C3">
      <w:pPr>
        <w:widowControl w:val="0"/>
        <w:numPr>
          <w:ilvl w:val="0"/>
          <w:numId w:val="3"/>
        </w:numPr>
        <w:tabs>
          <w:tab w:val="left" w:pos="70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 способы планирования индивидуальных занятий раз</w:t>
      </w:r>
      <w:r>
        <w:rPr>
          <w:rFonts w:ascii="Times New Roman" w:hAnsi="Times New Roman" w:cs="Times New Roman"/>
          <w:sz w:val="28"/>
          <w:szCs w:val="28"/>
        </w:rPr>
        <w:softHyphen/>
        <w:t>личной направленности;</w:t>
      </w:r>
    </w:p>
    <w:p w:rsidR="00507151" w:rsidRDefault="001449C3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уметь: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индивидуально подобранные комплексы оздорови</w:t>
      </w:r>
      <w:r>
        <w:rPr>
          <w:rFonts w:ascii="Times New Roman" w:hAnsi="Times New Roman" w:cs="Times New Roman"/>
          <w:sz w:val="28"/>
          <w:szCs w:val="28"/>
        </w:rPr>
        <w:softHyphen/>
        <w:t>тельной и адаптивной (лечебной) фи</w:t>
      </w:r>
      <w:r>
        <w:rPr>
          <w:rFonts w:ascii="Times New Roman" w:hAnsi="Times New Roman" w:cs="Times New Roman"/>
          <w:sz w:val="28"/>
          <w:szCs w:val="28"/>
        </w:rPr>
        <w:t>зической культуры, компози</w:t>
      </w:r>
      <w:r>
        <w:rPr>
          <w:rFonts w:ascii="Times New Roman" w:hAnsi="Times New Roman" w:cs="Times New Roman"/>
          <w:sz w:val="28"/>
          <w:szCs w:val="28"/>
        </w:rPr>
        <w:softHyphen/>
        <w:t>ции ритмической и аэробной гимнастики, комплексы упражнений атлетической гимнастики;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простейшие приемы самомассажа и релаксации;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преодолевать искусственные и естественные препятствия с ис</w:t>
      </w:r>
      <w:r>
        <w:rPr>
          <w:rFonts w:ascii="Times New Roman" w:hAnsi="Times New Roman" w:cs="Times New Roman"/>
          <w:sz w:val="28"/>
          <w:szCs w:val="28"/>
        </w:rPr>
        <w:softHyphen/>
        <w:t>пользованием разнообразных спос</w:t>
      </w:r>
      <w:r>
        <w:rPr>
          <w:rFonts w:ascii="Times New Roman" w:hAnsi="Times New Roman" w:cs="Times New Roman"/>
          <w:sz w:val="28"/>
          <w:szCs w:val="28"/>
        </w:rPr>
        <w:t>обов передвижения;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приемы защиты и самообороны, страховки и самостра</w:t>
      </w:r>
      <w:r>
        <w:rPr>
          <w:rFonts w:ascii="Times New Roman" w:hAnsi="Times New Roman" w:cs="Times New Roman"/>
          <w:sz w:val="28"/>
          <w:szCs w:val="28"/>
        </w:rPr>
        <w:softHyphen/>
        <w:t>ховки;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творческое сотрудничество в коллективных формах занятий физической культурой;</w:t>
      </w:r>
    </w:p>
    <w:p w:rsidR="00507151" w:rsidRDefault="001449C3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использовать приобретенные знания и умения в практической деятельности и повсед</w:t>
      </w:r>
      <w:r>
        <w:rPr>
          <w:rFonts w:ascii="Times New Roman" w:hAnsi="Times New Roman" w:cs="Times New Roman"/>
          <w:bCs/>
          <w:sz w:val="28"/>
          <w:szCs w:val="28"/>
        </w:rPr>
        <w:t>невной жизни для: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повышения работоспособности, укрепления и сохранения здо</w:t>
      </w:r>
      <w:r>
        <w:rPr>
          <w:rFonts w:ascii="Times New Roman" w:hAnsi="Times New Roman" w:cs="Times New Roman"/>
          <w:sz w:val="28"/>
          <w:szCs w:val="28"/>
        </w:rPr>
        <w:softHyphen/>
        <w:t>ровья;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подготовки к профессиональной деятельности и службе в Воору</w:t>
      </w:r>
      <w:r>
        <w:rPr>
          <w:rFonts w:ascii="Times New Roman" w:hAnsi="Times New Roman" w:cs="Times New Roman"/>
          <w:sz w:val="28"/>
          <w:szCs w:val="28"/>
        </w:rPr>
        <w:softHyphen/>
        <w:t>женных Силах Российской Федерации;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и проведения индивидуального, коллективного и се</w:t>
      </w:r>
      <w:r>
        <w:rPr>
          <w:rFonts w:ascii="Times New Roman" w:hAnsi="Times New Roman" w:cs="Times New Roman"/>
          <w:sz w:val="28"/>
          <w:szCs w:val="28"/>
        </w:rPr>
        <w:softHyphen/>
        <w:t>мейного отдыха, уч</w:t>
      </w:r>
      <w:r>
        <w:rPr>
          <w:rFonts w:ascii="Times New Roman" w:hAnsi="Times New Roman" w:cs="Times New Roman"/>
          <w:sz w:val="28"/>
          <w:szCs w:val="28"/>
        </w:rPr>
        <w:t>астия в массовых спортивных соревнованиях;</w:t>
      </w:r>
    </w:p>
    <w:p w:rsidR="00507151" w:rsidRDefault="001449C3">
      <w:pPr>
        <w:widowControl w:val="0"/>
        <w:numPr>
          <w:ilvl w:val="0"/>
          <w:numId w:val="4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активной творческой жизнедеятельности, выбора и формирования здорового образа жизни.</w:t>
      </w:r>
    </w:p>
    <w:p w:rsidR="00507151" w:rsidRDefault="001449C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07151" w:rsidRDefault="001449C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Двигательные умения, навыки и способности:</w:t>
      </w:r>
    </w:p>
    <w:p w:rsidR="00507151" w:rsidRDefault="001449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метаниях на дальность и на меткость: метать различные по массе и форме снар</w:t>
      </w:r>
      <w:r>
        <w:rPr>
          <w:rFonts w:ascii="Times New Roman" w:hAnsi="Times New Roman" w:cs="Times New Roman"/>
          <w:sz w:val="28"/>
          <w:szCs w:val="28"/>
        </w:rPr>
        <w:t>яды (гранату, утяжеленные малые мячи, резиновые палки и др.) с места и с полного разбега (12-15 м) с использованием четырёхфазного варианта бросковых шагов; метать различные по массе и форме снаряды в горизонтальную цель 2,5x2,5 м с 10-12 м (девушки) и 15-</w:t>
      </w:r>
      <w:r>
        <w:rPr>
          <w:rFonts w:ascii="Times New Roman" w:hAnsi="Times New Roman" w:cs="Times New Roman"/>
          <w:sz w:val="28"/>
          <w:szCs w:val="28"/>
        </w:rPr>
        <w:t xml:space="preserve">25 м (юноши); метать теннисный мяч в вертикальную цель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м с 10 м (девушки) и с 15-20 м (юноши).</w:t>
      </w:r>
    </w:p>
    <w:p w:rsidR="00507151" w:rsidRDefault="0014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гимнастических и акробатических упражнениях: выполнять комбинацию из пяти элементов на брусьях или перекладине (юноши), на бревне или разновысоких брусья</w:t>
      </w:r>
      <w:r>
        <w:rPr>
          <w:rFonts w:ascii="Times New Roman" w:hAnsi="Times New Roman" w:cs="Times New Roman"/>
          <w:sz w:val="28"/>
          <w:szCs w:val="28"/>
        </w:rPr>
        <w:t>х (девушки); выполнять опорный прыжок ноги врозь через коня в длину высотой 115-125 см (юноши); выполнять комбинацию из отдельных элементов со скакалкой, обручем или лентой (девушки); выполнять акробатическую комбинацию из пяти элементов, включающую длинны</w:t>
      </w:r>
      <w:r>
        <w:rPr>
          <w:rFonts w:ascii="Times New Roman" w:hAnsi="Times New Roman" w:cs="Times New Roman"/>
          <w:sz w:val="28"/>
          <w:szCs w:val="28"/>
        </w:rPr>
        <w:t xml:space="preserve">й кувырок через препятствие на высоте до 90 см, стойку на руках, переворот боком и другие ранее освоенные элементы (юноши), и комбинацию из пяти ранее освоенных элементов (девушки); лазать по двум канатам без помощи ног и по одному канату с помощью ног на </w:t>
      </w:r>
      <w:r>
        <w:rPr>
          <w:rFonts w:ascii="Times New Roman" w:hAnsi="Times New Roman" w:cs="Times New Roman"/>
          <w:sz w:val="28"/>
          <w:szCs w:val="28"/>
        </w:rPr>
        <w:t>скорость (юноши); выполнять комплекс вольных упражнений (девушки).</w:t>
      </w:r>
    </w:p>
    <w:p w:rsidR="00507151" w:rsidRDefault="0014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спортивных играх: демонстрировать и применять в игре или в процессе выполнения специально созданного комплексного упражнения основные технико-тактические действия  спортивных игр.</w:t>
      </w:r>
    </w:p>
    <w:p w:rsidR="00507151" w:rsidRDefault="0014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</w:t>
      </w:r>
      <w:r>
        <w:rPr>
          <w:rFonts w:ascii="Times New Roman" w:hAnsi="Times New Roman" w:cs="Times New Roman"/>
          <w:sz w:val="28"/>
          <w:szCs w:val="28"/>
        </w:rPr>
        <w:t>кая подготовленность: соответствовать, как минимум, среднему уровню показателей развития физических способностей, с учетом региональных условий и индивидуальных возможностей учащихся.</w:t>
      </w:r>
    </w:p>
    <w:p w:rsidR="00507151" w:rsidRDefault="0014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Способы физкультурно-оздоровительной деятельности: использовать </w:t>
      </w:r>
      <w:r>
        <w:rPr>
          <w:rFonts w:ascii="Times New Roman" w:hAnsi="Times New Roman" w:cs="Times New Roman"/>
          <w:sz w:val="28"/>
          <w:szCs w:val="28"/>
        </w:rPr>
        <w:t>различные виды физических упражнений с целью самосовершенствования, организации досуга и здорового образа жизни; осуществлять коррекцию недостатков физического развития; проводить самоконтроль и саморегуляцию физических и психических состояний.</w:t>
      </w:r>
    </w:p>
    <w:p w:rsidR="00507151" w:rsidRDefault="00144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спо</w:t>
      </w:r>
      <w:r>
        <w:rPr>
          <w:rFonts w:ascii="Times New Roman" w:hAnsi="Times New Roman" w:cs="Times New Roman"/>
          <w:sz w:val="28"/>
          <w:szCs w:val="28"/>
        </w:rPr>
        <w:t>ртивной деятельности: участвовать в соревновании по легкоатлетическому четырехборью: бег 100 м, прыжок в длину или высоту, метание мяча, бег на выносливость; осуществлять соревновательную деятельность по одному из видов спорта. Правила поведения на занятия</w:t>
      </w:r>
      <w:r>
        <w:rPr>
          <w:rFonts w:ascii="Times New Roman" w:hAnsi="Times New Roman" w:cs="Times New Roman"/>
          <w:sz w:val="28"/>
          <w:szCs w:val="28"/>
        </w:rPr>
        <w:t>х физическими упражнениями: согласовывать свое поведение с интересами коллектива; при выполнении упражнений критически оценивать собственные достижения, поощрять товарищей, имеющих низкий уровень физической подготовленности; сознательно   тренироваться   и</w:t>
      </w:r>
      <w:r>
        <w:rPr>
          <w:rFonts w:ascii="Times New Roman" w:hAnsi="Times New Roman" w:cs="Times New Roman"/>
          <w:sz w:val="28"/>
          <w:szCs w:val="28"/>
        </w:rPr>
        <w:t xml:space="preserve">   стремиться к возможно лучшему результату на соревнованиях.</w:t>
      </w:r>
    </w:p>
    <w:p w:rsidR="00507151" w:rsidRDefault="005071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151" w:rsidRDefault="005071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151" w:rsidRDefault="001449C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Учебно-тематический план.</w:t>
      </w:r>
    </w:p>
    <w:p w:rsidR="00507151" w:rsidRDefault="001449C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класс.</w:t>
      </w:r>
    </w:p>
    <w:p w:rsidR="00507151" w:rsidRDefault="00507151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6671"/>
        <w:gridCol w:w="3593"/>
        <w:gridCol w:w="2044"/>
        <w:gridCol w:w="1819"/>
      </w:tblGrid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№п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before="100" w:beforeAutospacing="1" w:after="100" w:afterAutospacing="1"/>
              <w:ind w:right="106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контрольных работ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widowControl w:val="0"/>
              <w:tabs>
                <w:tab w:val="left" w:pos="1200"/>
                <w:tab w:val="left" w:pos="1560"/>
                <w:tab w:val="left" w:pos="1940"/>
                <w:tab w:val="left" w:pos="2500"/>
                <w:tab w:val="left" w:pos="3440"/>
                <w:tab w:val="left" w:pos="4500"/>
                <w:tab w:val="left" w:pos="4960"/>
                <w:tab w:val="left" w:pos="6000"/>
              </w:tabs>
              <w:adjustRightInd w:val="0"/>
              <w:spacing w:before="100" w:beforeAutospacing="1" w:after="100" w:afterAutospacing="1"/>
              <w:ind w:right="106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творческих работ</w:t>
            </w:r>
          </w:p>
        </w:tc>
      </w:tr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Кроссовая подготовка.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Спортивные игры.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Кроссовая подготовка.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07151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07151" w:rsidRDefault="0050715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07151" w:rsidRDefault="00507151">
      <w:pPr>
        <w:rPr>
          <w:rFonts w:ascii="Times New Roman" w:hAnsi="Times New Roman" w:cs="Times New Roman"/>
          <w:b/>
          <w:sz w:val="28"/>
          <w:szCs w:val="28"/>
        </w:rPr>
      </w:pPr>
    </w:p>
    <w:p w:rsidR="00507151" w:rsidRDefault="00507151">
      <w:pPr>
        <w:rPr>
          <w:rFonts w:ascii="Times New Roman" w:hAnsi="Times New Roman" w:cs="Times New Roman"/>
          <w:b/>
          <w:sz w:val="28"/>
          <w:szCs w:val="28"/>
        </w:rPr>
      </w:pPr>
    </w:p>
    <w:p w:rsidR="00507151" w:rsidRDefault="00507151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151" w:rsidRDefault="001449C3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Календарно - тематическое планирование по </w:t>
      </w:r>
      <w:r>
        <w:rPr>
          <w:rFonts w:ascii="Times New Roman" w:hAnsi="Times New Roman" w:cs="Times New Roman"/>
          <w:b/>
          <w:sz w:val="28"/>
          <w:szCs w:val="28"/>
        </w:rPr>
        <w:t>физической культуре – 10 класс.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6184"/>
        <w:gridCol w:w="1385"/>
        <w:gridCol w:w="1295"/>
      </w:tblGrid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spacing w:after="12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07151" w:rsidRDefault="001449C3">
            <w:pPr>
              <w:spacing w:after="12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spacing w:after="12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spacing w:after="12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  <w:p w:rsidR="00507151" w:rsidRDefault="001449C3">
            <w:pPr>
              <w:spacing w:after="12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плану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spacing w:after="12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  <w:p w:rsidR="00507151" w:rsidRDefault="001449C3">
            <w:pPr>
              <w:spacing w:after="12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факту</w:t>
            </w:r>
          </w:p>
        </w:tc>
      </w:tr>
      <w:tr w:rsidR="00507151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Лёгкая атлетика (11 часов).</w:t>
            </w: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 Спринтерский бег,  эстафетный бег.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с ускорением (50–60 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результат (30 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Обучения прыжка в длину способом "согнув ноги".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Обучения прыжка в длину способом "согнув ноги".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подбора разбега. Прыжок с7-8 шагов разбега в длину.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подбора разбега. Прыжок с7-8 шагов разбега в длину.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Прыжок в длину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места и с разбега. Промежуточный контроль- зачёт по сдаче нормативов ГТО.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 малого мяча в горизонтальную цель  (1 × 1) с 5–6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 малого мяча в горизонтальную цель  (1 × 1) с 5–6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 малого мяча в горизонтальную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цель  (1 × 1) с 5–6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Кроссовая подготовка (10 часов).</w:t>
            </w: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темпе. Бег на 1000м. Подвижная игра  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мин.),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местности, бег (20 мин.)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мин.),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темпе. Бег на 1000м. Подвижная игра  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темпе. Бег на 1000м. Подвижная игра  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мин.),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 преодоление препятствий. Подвижная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мин.),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темпе. Бег на 1000м. Подвижная игра  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Гимнастика (21 час).</w:t>
            </w: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технике безопасности. Висы.  Строевые упражнения.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Строевой шаг, размыкание и смыкание на месте. Подъем переворотом в упор.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Строевой шаг, размыкание и смыкание на месте. Подъем переворотом в упор. Сед ноги врозь (м.). Вис лежа.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Вис присев (д.).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Подтягивания в висе. Развитие силовых способностей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Подъем переворотом в упор. Сед ноги врозь (м.). Вис лежа. Вис присев (д.) ОРУ с обручем. Эстафеты. Упражнения на гимнастической скамейке.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Кувырки вперед, назад, стойка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лопатках – выполнение комбинации. Два кувырка вперед слитно. ОРУ без предметов. Эстафеты. Упражнения на гимнастической скамейке.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кувырка вперед слитно. «Мост» из положения стоя (с помощью) ОРУ с обручем. Эстафеты. Упражнения на гимнастическо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Кувырки вперед, назад, стойка на лопатках – выполнение комбинации. Два кувырка вперед слитно.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кувырка вперед слитно. «Мост» из положения стоя (с помощью)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Два кувырка вперед слитно. «Мост» из положения стоя (с помощью) Зачетный урок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Висы.  Строевые упражнения. Подъем переворотом в упор.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Строевой шаг, размыкание и смыкание на месте. Подъем переворотом в упор.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Строевой шаг, размыкание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смыкание на месте. Подъем переворотом в упор. Сед ноги врозь (м.). Вис лежа. Вис присев (д.).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Подтягивания в висе. Развитие силовых способностей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Подъем переворотом в упор. Сед ноги врозь (м.). Вис лежа. Вис присев (д.) ОРУ с обручем.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Эстафеты. Упражнения на гимнастической скамейке.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rPr>
          <w:trHeight w:val="108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Кувырки вперед, назад, стойка на лопатках – выполнение комбинации. Два кувырка вперед слитно. ОРУ без предметов. Эстафеты. Упражнения на гимнастической скамейке.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Два кувырка вперед слитно.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«Мост» из положения стоя (с помощью) ОРУ с обручем. Эстафеты. Упражнения на гимнастической скамейке.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Кувырки вперед, назад, стойка на лопатках – выполнение комбинации. Два кувырка вперед слитно.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Два кувырка вперед слитно. «Мост» из положения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стоя (с помощью)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кувырка вперед слитно. «Мост» из положения стоя (с помощью)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кувырка вперед слитно. «Мост» из положения стоя (с помощью) Зачетный урок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rPr>
          <w:trHeight w:val="416"/>
        </w:trPr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Спортивные игры (42 часа).</w:t>
            </w: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безопасности. Ловля мяча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двумя руками от груди на месте в парах с шагом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на месте правой (левой) рукой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в движении шагом, остановка двумя шагами.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Бросок двумя руками от головы с места.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Ловля мяча двумя руками от груди в квадрате.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Бросок двумя руками снизу в движении.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Бросок двумя руками снизу в движении после ловли мяча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мяча с изменением скорости  и высоты отскока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приемов:  (ведение – остановка – бросок)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приемов:  (ведение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остановка – бросок)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Бросок одной рукой от плеча на месте, нападение быстрым прорывом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Бросок одной рукой от плеча на месте, нападение быстрым прорывом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Бросок одной рукой от плеча на месте, нападение быстрым прорывом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двух игроков через  заслон, бросок двумя руками от головы в движении.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двух игроков через  заслон, бросок двумя руками от головы в движении.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двух игроков через  заслон, бросок двумя руками от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движении.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Ловля мяча двумя руками от груди на месте в парах с шагом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Ловля мяча двумя руками от груди на месте в парах с шагом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Ловля мяча двумя руками от груди на месте в парах с шагом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Ловля мяча двумя руками от груди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квадрате. Бросок двумя руками снизу в движении.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Ловля мяча двумя руками от груди в квадрате. Бросок двумя руками снизу в движении.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в мини- баскетбол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задания. Зачёт.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 Стойка игрока.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Передвижения в стойке. Передача мяча двумя руками сверху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игрока. Передвижения в стойке. Передача мяча двумя руками сверху вперед. Подвижная игра «Пасовка волейболистов»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Стойка игрока. Передвижения в стойке. Передача мяча двумя руками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сверху вперед. Подвижная игра «Пасовка волейболистов»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игрока. Передвижения в стойке. Передача мяча двумя руками сверху вперед. Подвижная игра «Пасовка волейболистов»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Стойка игрока. Передвижения в стойке. Передача мяча двумя руками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сверху вперед. Подвижная игра «Пасовка волейболистов»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игрока. Передвижения в стойке. Передача мяча двумя руками сверху вперед. Подвижная игра «Пасовка волейболистов»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собой. Подвижная игра "Летучий мяч"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собой. Подвижная игра "Летучий мяч"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собой. Подвижная игра "Летучий мяч"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собой. Подвижная игра "Летучий мяч"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мяча снизу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двумя руками над собой. Подвижная игра "Летучий мяч"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 и на сетку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 и на сетку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 и на сетку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руками над собой и на сетку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 и на сетку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 и на сетку. Нижняя прямая подача с 3–6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Прием мяча снизу двумя руками над собой и на сетку. Нижняя прямая подача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3–6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 и на сетку. Нижняя прямая подача с 3–6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мяча снизу двумя руками над собой и на сетку. Нижняя прямая подача с 3–6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Кроссовая подготовка (8 часов).</w:t>
            </w: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в равномерном темпе. Бег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1000м. Подвижная игра  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темпе. Бег на 1000м. Подвижная игра  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мин.),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по пересеченной местности, бег (20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мин.)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мин.),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по пересеченной местности, бег (20 мин.) преодоление препятствий. Подвижная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местности, бег (20 мин.), преодоление препятствий. Подвижная игра ""Лапта"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Лёгкая атлетика (10 часов).</w:t>
            </w: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технике безопасности. Спринтерский бег,  эстафетный бег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старт (до 10–15 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результат (60 м) Промежуточный контроль- сдача норм ГТО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подбора разбега. Прыжок с7-8 шагов разбега в длину.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подбора разбега. Прыжок с7-8 шагов разбега в длину.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подбора разбега. Прыжок с7-8 шагов разбега в длину.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 малого мяча в горизонтальную цель  (1 × 1) с 5–6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 малого мяча в горизонтальную цель  (1 × 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5–6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  малого мяча в горизонтальную цель  (1 × 1) с 5–6 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10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в равномерном темпе. Подвижная игра  "Лапта"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507151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07151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151" w:rsidRDefault="001449C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             Итого: 102 часа.</w:t>
            </w:r>
          </w:p>
        </w:tc>
      </w:tr>
    </w:tbl>
    <w:p w:rsidR="00507151" w:rsidRDefault="00507151">
      <w:pPr>
        <w:rPr>
          <w:rFonts w:ascii="Times New Roman" w:hAnsi="Times New Roman" w:cs="Times New Roman"/>
          <w:sz w:val="28"/>
          <w:szCs w:val="28"/>
        </w:rPr>
      </w:pPr>
    </w:p>
    <w:sectPr w:rsidR="0050715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9C3" w:rsidRDefault="001449C3">
      <w:pPr>
        <w:spacing w:line="240" w:lineRule="auto"/>
      </w:pPr>
      <w:r>
        <w:separator/>
      </w:r>
    </w:p>
  </w:endnote>
  <w:endnote w:type="continuationSeparator" w:id="0">
    <w:p w:rsidR="001449C3" w:rsidRDefault="00144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BatangChe">
    <w:charset w:val="81"/>
    <w:family w:val="modern"/>
    <w:pitch w:val="default"/>
    <w:sig w:usb0="B00002AF" w:usb1="69D77CFB" w:usb2="00000030" w:usb3="00000000" w:csb0="4008009F" w:csb1="DFD7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9C3" w:rsidRDefault="001449C3">
      <w:pPr>
        <w:spacing w:after="0"/>
      </w:pPr>
      <w:r>
        <w:separator/>
      </w:r>
    </w:p>
  </w:footnote>
  <w:footnote w:type="continuationSeparator" w:id="0">
    <w:p w:rsidR="001449C3" w:rsidRDefault="001449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D6C77"/>
    <w:multiLevelType w:val="multilevel"/>
    <w:tmpl w:val="260D6C77"/>
    <w:lvl w:ilvl="0">
      <w:start w:val="1"/>
      <w:numFmt w:val="bullet"/>
      <w:lvlText w:val=""/>
      <w:lvlJc w:val="left"/>
      <w:pPr>
        <w:tabs>
          <w:tab w:val="left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BCE2627"/>
    <w:multiLevelType w:val="multilevel"/>
    <w:tmpl w:val="2BCE2627"/>
    <w:lvl w:ilvl="0">
      <w:start w:val="1"/>
      <w:numFmt w:val="bullet"/>
      <w:lvlText w:val=""/>
      <w:lvlJc w:val="left"/>
      <w:pPr>
        <w:tabs>
          <w:tab w:val="left" w:pos="1004"/>
        </w:tabs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724"/>
        </w:tabs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884"/>
        </w:tabs>
        <w:ind w:left="38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044"/>
        </w:tabs>
        <w:ind w:left="60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D2522A3"/>
    <w:multiLevelType w:val="multilevel"/>
    <w:tmpl w:val="2D2522A3"/>
    <w:lvl w:ilvl="0">
      <w:start w:val="1"/>
      <w:numFmt w:val="bullet"/>
      <w:lvlText w:val=""/>
      <w:lvlJc w:val="left"/>
      <w:pPr>
        <w:tabs>
          <w:tab w:val="left" w:pos="1812"/>
        </w:tabs>
        <w:ind w:left="1812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0A56F69"/>
    <w:multiLevelType w:val="multilevel"/>
    <w:tmpl w:val="60A56F69"/>
    <w:lvl w:ilvl="0">
      <w:start w:val="1"/>
      <w:numFmt w:val="bullet"/>
      <w:lvlText w:val=""/>
      <w:lvlJc w:val="left"/>
      <w:pPr>
        <w:tabs>
          <w:tab w:val="left" w:pos="1004"/>
        </w:tabs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724"/>
        </w:tabs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444"/>
        </w:tabs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164"/>
        </w:tabs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884"/>
        </w:tabs>
        <w:ind w:left="38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04"/>
        </w:tabs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324"/>
        </w:tabs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044"/>
        </w:tabs>
        <w:ind w:left="60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75AB"/>
    <w:rsid w:val="00025AB0"/>
    <w:rsid w:val="00135B7B"/>
    <w:rsid w:val="001449C3"/>
    <w:rsid w:val="002A44B7"/>
    <w:rsid w:val="002B77F1"/>
    <w:rsid w:val="002C361E"/>
    <w:rsid w:val="003E692C"/>
    <w:rsid w:val="003F20A9"/>
    <w:rsid w:val="00414FA2"/>
    <w:rsid w:val="00444303"/>
    <w:rsid w:val="00457AE9"/>
    <w:rsid w:val="00461B98"/>
    <w:rsid w:val="00493CA8"/>
    <w:rsid w:val="004C6E36"/>
    <w:rsid w:val="00507151"/>
    <w:rsid w:val="005B137A"/>
    <w:rsid w:val="00653EB9"/>
    <w:rsid w:val="00693A6C"/>
    <w:rsid w:val="006B65FB"/>
    <w:rsid w:val="006C225C"/>
    <w:rsid w:val="006C2974"/>
    <w:rsid w:val="00754494"/>
    <w:rsid w:val="00767E70"/>
    <w:rsid w:val="007D2257"/>
    <w:rsid w:val="007E5109"/>
    <w:rsid w:val="008375AB"/>
    <w:rsid w:val="008C1CC1"/>
    <w:rsid w:val="00950E8A"/>
    <w:rsid w:val="009D2ECD"/>
    <w:rsid w:val="00A941C2"/>
    <w:rsid w:val="00A95562"/>
    <w:rsid w:val="00AE5E7A"/>
    <w:rsid w:val="00B31715"/>
    <w:rsid w:val="00B804AE"/>
    <w:rsid w:val="00BD57B7"/>
    <w:rsid w:val="00C609EB"/>
    <w:rsid w:val="00CB11EC"/>
    <w:rsid w:val="00D038A7"/>
    <w:rsid w:val="00DE2929"/>
    <w:rsid w:val="00DF7356"/>
    <w:rsid w:val="00E94BAA"/>
    <w:rsid w:val="00EB00CC"/>
    <w:rsid w:val="00F92BBB"/>
    <w:rsid w:val="00FE78AD"/>
    <w:rsid w:val="35EC57F9"/>
    <w:rsid w:val="51CC1130"/>
    <w:rsid w:val="7D77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67CF7"/>
  <w15:docId w15:val="{B52BF86E-2BFB-45FE-AA04-54CA63ACE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Hyperlink"/>
    <w:uiPriority w:val="99"/>
    <w:qFormat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9">
    <w:name w:val="Table Grid"/>
    <w:basedOn w:val="a1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Заголовок Знак"/>
    <w:basedOn w:val="a0"/>
    <w:link w:val="a7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4014</Words>
  <Characters>22886</Characters>
  <Application>Microsoft Office Word</Application>
  <DocSecurity>0</DocSecurity>
  <Lines>190</Lines>
  <Paragraphs>53</Paragraphs>
  <ScaleCrop>false</ScaleCrop>
  <Company>МКОУ СОШ №2 г.Николаевска</Company>
  <LinksUpToDate>false</LinksUpToDate>
  <CharactersWithSpaces>26847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Физкультура</dc:creator>
  <cp:lastModifiedBy>ЕДДС</cp:lastModifiedBy>
  <cp:revision>20</cp:revision>
  <cp:lastPrinted>2019-06-26T16:05:00Z</cp:lastPrinted>
  <dcterms:created xsi:type="dcterms:W3CDTF">2017-10-01T06:43:00Z</dcterms:created>
  <dcterms:modified xsi:type="dcterms:W3CDTF">2023-10-16T07:58:00Z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6939DCCA452147EAB675D85A70341849</vt:lpwstr>
  </property>
</Properties>
</file>